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35"/>
        <w:jc w:val="center"/>
        <w:rPr>
          <w:rFonts w:hint="eastAsia" w:ascii="方正小标宋_GBK" w:eastAsia="方正小标宋_GBK"/>
          <w:sz w:val="44"/>
          <w:szCs w:val="44"/>
          <w:lang w:eastAsia="zh-CN"/>
        </w:rPr>
      </w:pPr>
      <w:r>
        <w:rPr>
          <w:rFonts w:hint="eastAsia" w:ascii="方正小标宋_GBK" w:eastAsia="方正小标宋_GBK"/>
          <w:sz w:val="44"/>
          <w:szCs w:val="44"/>
          <w:lang w:eastAsia="zh-CN"/>
        </w:rPr>
        <w:t>滁州市红十字会</w:t>
      </w:r>
      <w:r>
        <w:rPr>
          <w:rFonts w:hint="eastAsia" w:ascii="方正小标宋_GBK" w:eastAsia="方正小标宋_GBK"/>
          <w:sz w:val="44"/>
          <w:szCs w:val="44"/>
        </w:rPr>
        <w:t>公共服务清单</w:t>
      </w:r>
      <w:r>
        <w:rPr>
          <w:rFonts w:hint="eastAsia" w:ascii="方正小标宋_GBK" w:eastAsia="方正小标宋_GBK"/>
          <w:sz w:val="44"/>
          <w:szCs w:val="44"/>
          <w:lang w:eastAsia="zh-CN"/>
        </w:rPr>
        <w:t>（</w:t>
      </w:r>
      <w:r>
        <w:rPr>
          <w:rFonts w:hint="eastAsia" w:ascii="方正小标宋_GBK" w:eastAsia="方正小标宋_GBK"/>
          <w:sz w:val="44"/>
          <w:szCs w:val="44"/>
          <w:lang w:val="en-US" w:eastAsia="zh-CN"/>
        </w:rPr>
        <w:t>2019年本</w:t>
      </w:r>
      <w:r>
        <w:rPr>
          <w:rFonts w:hint="eastAsia" w:ascii="方正小标宋_GBK" w:eastAsia="方正小标宋_GBK"/>
          <w:sz w:val="44"/>
          <w:szCs w:val="44"/>
          <w:lang w:eastAsia="zh-CN"/>
        </w:rPr>
        <w:t>）</w:t>
      </w:r>
    </w:p>
    <w:p>
      <w:pPr>
        <w:rPr>
          <w:rFonts w:eastAsia="楷体"/>
          <w:color w:val="000000"/>
          <w:kern w:val="0"/>
          <w:szCs w:val="32"/>
        </w:rPr>
      </w:pPr>
    </w:p>
    <w:tbl>
      <w:tblPr>
        <w:tblStyle w:val="3"/>
        <w:tblW w:w="13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2995"/>
        <w:gridCol w:w="6391"/>
        <w:gridCol w:w="1905"/>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920" w:type="dxa"/>
            <w:vAlign w:val="center"/>
          </w:tcPr>
          <w:p>
            <w:pPr>
              <w:widowControl/>
              <w:jc w:val="center"/>
              <w:rPr>
                <w:rFonts w:eastAsia="方正黑体_GBK"/>
                <w:color w:val="000000"/>
                <w:kern w:val="0"/>
                <w:sz w:val="28"/>
                <w:szCs w:val="28"/>
              </w:rPr>
            </w:pPr>
            <w:r>
              <w:rPr>
                <w:rFonts w:eastAsia="方正黑体_GBK"/>
                <w:color w:val="000000"/>
                <w:kern w:val="0"/>
                <w:sz w:val="28"/>
                <w:szCs w:val="28"/>
              </w:rPr>
              <w:t>序号</w:t>
            </w:r>
          </w:p>
        </w:tc>
        <w:tc>
          <w:tcPr>
            <w:tcW w:w="2995" w:type="dxa"/>
            <w:vAlign w:val="center"/>
          </w:tcPr>
          <w:p>
            <w:pPr>
              <w:widowControl/>
              <w:jc w:val="center"/>
              <w:rPr>
                <w:rFonts w:eastAsia="方正黑体_GBK"/>
                <w:color w:val="000000"/>
                <w:kern w:val="0"/>
                <w:sz w:val="28"/>
                <w:szCs w:val="28"/>
              </w:rPr>
            </w:pPr>
            <w:r>
              <w:rPr>
                <w:rFonts w:eastAsia="方正黑体_GBK"/>
                <w:color w:val="000000"/>
                <w:kern w:val="0"/>
                <w:sz w:val="28"/>
                <w:szCs w:val="28"/>
              </w:rPr>
              <w:t>事项名称</w:t>
            </w:r>
          </w:p>
        </w:tc>
        <w:tc>
          <w:tcPr>
            <w:tcW w:w="6391" w:type="dxa"/>
            <w:vAlign w:val="center"/>
          </w:tcPr>
          <w:p>
            <w:pPr>
              <w:widowControl/>
              <w:jc w:val="center"/>
              <w:rPr>
                <w:rFonts w:eastAsia="方正黑体_GBK"/>
                <w:color w:val="000000"/>
                <w:kern w:val="0"/>
                <w:sz w:val="28"/>
                <w:szCs w:val="28"/>
              </w:rPr>
            </w:pPr>
            <w:r>
              <w:rPr>
                <w:rFonts w:eastAsia="方正黑体_GBK"/>
                <w:color w:val="000000"/>
                <w:kern w:val="0"/>
                <w:sz w:val="28"/>
                <w:szCs w:val="28"/>
              </w:rPr>
              <w:t>办理依据</w:t>
            </w:r>
          </w:p>
        </w:tc>
        <w:tc>
          <w:tcPr>
            <w:tcW w:w="1905" w:type="dxa"/>
            <w:vAlign w:val="center"/>
          </w:tcPr>
          <w:p>
            <w:pPr>
              <w:widowControl/>
              <w:jc w:val="center"/>
              <w:rPr>
                <w:rFonts w:eastAsia="方正黑体_GBK"/>
                <w:color w:val="000000"/>
                <w:kern w:val="0"/>
                <w:sz w:val="28"/>
                <w:szCs w:val="28"/>
              </w:rPr>
            </w:pPr>
            <w:r>
              <w:rPr>
                <w:rFonts w:eastAsia="方正黑体_GBK"/>
                <w:color w:val="000000"/>
                <w:kern w:val="0"/>
                <w:sz w:val="28"/>
                <w:szCs w:val="28"/>
              </w:rPr>
              <w:t>实施机构</w:t>
            </w:r>
          </w:p>
        </w:tc>
        <w:tc>
          <w:tcPr>
            <w:tcW w:w="1463" w:type="dxa"/>
            <w:vAlign w:val="center"/>
          </w:tcPr>
          <w:p>
            <w:pPr>
              <w:widowControl/>
              <w:spacing w:line="400" w:lineRule="exact"/>
              <w:jc w:val="center"/>
              <w:rPr>
                <w:rFonts w:eastAsia="方正黑体_GBK"/>
                <w:color w:val="000000"/>
                <w:kern w:val="0"/>
                <w:sz w:val="28"/>
                <w:szCs w:val="28"/>
              </w:rPr>
            </w:pPr>
            <w:r>
              <w:rPr>
                <w:rFonts w:hint="eastAsia" w:eastAsia="方正黑体_GBK"/>
                <w:color w:val="000000"/>
                <w:spacing w:val="-23"/>
                <w:kern w:val="0"/>
                <w:sz w:val="28"/>
                <w:szCs w:val="28"/>
              </w:rPr>
              <w:t>是否为政务服务事项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widowControl/>
              <w:jc w:val="center"/>
              <w:rPr>
                <w:color w:val="000000"/>
                <w:kern w:val="0"/>
                <w:sz w:val="24"/>
              </w:rPr>
            </w:pPr>
            <w:r>
              <w:rPr>
                <w:color w:val="000000"/>
                <w:kern w:val="0"/>
                <w:sz w:val="24"/>
              </w:rPr>
              <w:t>1</w:t>
            </w:r>
          </w:p>
        </w:tc>
        <w:tc>
          <w:tcPr>
            <w:tcW w:w="29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eastAsia="方正仿宋_GBK"/>
                <w:color w:val="000000"/>
                <w:kern w:val="0"/>
                <w:sz w:val="24"/>
                <w:lang w:val="en-US" w:eastAsia="zh-CN"/>
              </w:rPr>
              <w:t>开展募捐</w:t>
            </w:r>
          </w:p>
        </w:tc>
        <w:tc>
          <w:tcPr>
            <w:tcW w:w="6391"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numPr>
                <w:ilvl w:val="0"/>
                <w:numId w:val="1"/>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公益事业捐赠法》第十一条：在发生自然灾害时或者境外捐赠人要求县级以上人民政府及其部门作为受赠人时，县级以上人民政府及其部门可以接受捐赠，并依照不法的有关规定对捐赠财产进行管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中国红十字会章程》第十条：根据自然灾害和突发事件的具体情况，由总会向国内外发出呼吁，依法接受国内外组织和个人的捐赠；地方各级红十字会在辖区内发出呼吁，依法接受国内外组织和个人的捐赠；及时向灾区群众和受难者提供急需的人道援助，参与灾后重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3.《中国红十字会募捐和接受捐赠工作条例》第二条：在自然灾害和突发事件中开展救助工作；建立专项公益事业；开展社区服务及救助、赈济准备工作，可以进行募捐活动。</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1905" w:type="dxa"/>
            <w:vAlign w:val="center"/>
          </w:tcPr>
          <w:p>
            <w:pPr>
              <w:widowControl/>
              <w:jc w:val="center"/>
              <w:rPr>
                <w:rFonts w:hint="eastAsia" w:eastAsia="方正仿宋_GBK"/>
                <w:color w:val="000000"/>
                <w:kern w:val="0"/>
                <w:sz w:val="24"/>
              </w:rPr>
            </w:pPr>
            <w:r>
              <w:rPr>
                <w:rFonts w:hint="eastAsia" w:eastAsia="方正仿宋_GBK"/>
                <w:color w:val="000000"/>
                <w:kern w:val="0"/>
                <w:sz w:val="24"/>
              </w:rPr>
              <w:t>市红十字会综合科</w:t>
            </w:r>
          </w:p>
        </w:tc>
        <w:tc>
          <w:tcPr>
            <w:tcW w:w="1463" w:type="dxa"/>
            <w:vAlign w:val="center"/>
          </w:tcPr>
          <w:p>
            <w:pPr>
              <w:widowControl/>
              <w:jc w:val="center"/>
              <w:rPr>
                <w:rFonts w:hint="eastAsia" w:eastAsia="方正仿宋_GBK"/>
                <w:color w:val="000000"/>
                <w:kern w:val="0"/>
                <w:sz w:val="24"/>
                <w:lang w:eastAsia="zh-CN"/>
              </w:rPr>
            </w:pPr>
            <w:r>
              <w:rPr>
                <w:rFonts w:hint="eastAsia" w:eastAsia="方正仿宋_GBK"/>
                <w:color w:val="000000"/>
                <w:kern w:val="0"/>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920" w:type="dxa"/>
            <w:vAlign w:val="center"/>
          </w:tcPr>
          <w:p>
            <w:pPr>
              <w:widowControl/>
              <w:jc w:val="center"/>
              <w:rPr>
                <w:color w:val="000000"/>
                <w:kern w:val="0"/>
                <w:sz w:val="24"/>
              </w:rPr>
            </w:pPr>
            <w:r>
              <w:rPr>
                <w:color w:val="000000"/>
                <w:kern w:val="0"/>
                <w:sz w:val="24"/>
              </w:rPr>
              <w:t>2</w:t>
            </w:r>
          </w:p>
        </w:tc>
        <w:tc>
          <w:tcPr>
            <w:tcW w:w="2995" w:type="dxa"/>
            <w:vAlign w:val="center"/>
          </w:tcPr>
          <w:p>
            <w:pPr>
              <w:widowControl/>
              <w:jc w:val="center"/>
              <w:rPr>
                <w:rFonts w:eastAsia="方正仿宋_GBK"/>
                <w:color w:val="000000"/>
                <w:kern w:val="0"/>
                <w:sz w:val="24"/>
              </w:rPr>
            </w:pPr>
            <w:r>
              <w:rPr>
                <w:rFonts w:hint="eastAsia" w:eastAsia="方正仿宋_GBK"/>
                <w:color w:val="000000"/>
                <w:kern w:val="0"/>
                <w:sz w:val="24"/>
              </w:rPr>
              <w:t>公益类应急救护培训</w:t>
            </w:r>
          </w:p>
        </w:tc>
        <w:tc>
          <w:tcPr>
            <w:tcW w:w="6391" w:type="dxa"/>
            <w:vAlign w:val="top"/>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国务院关于促进红十字事业发展的意见》（国发〔2012〕25号）第八条：建立红十字应急救护培训长效机制。要充分发挥红十字会在公众参与的应急救护培训中的主体作用。支持红十字会在易发生意外伤害的教育、公共安全等领域以及交通运输、矿山、建筑、电力等行业中开展应急救护培训。积极推动红十字救护培训进社区、进农村、进学校、进企业、进机关，不断提高应急救护知识在人民群众中的普及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2.《关于进一步加强红十字应急救护工作的意见》（红总字〔2010〕101号）：应急救护工作要坚持公益性原则，纳入当地政府规划，纳入政府民生工程。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安徽省人民政府关于进一步促进红十字事业发展的实施意见》(皖政〔2014〕53号)：二、工作任务（二）加大普及力度，健全应急救护培训长效机制。通过政府购买服务等形式，保障各级红十字会开展公益性应急救护培训的基本经费。各级红十字会要按照“统一教学大纲、统一技术标准、统一考核标准、统一发证管理”的要求严格开展培训。</w:t>
            </w:r>
          </w:p>
        </w:tc>
        <w:tc>
          <w:tcPr>
            <w:tcW w:w="1905" w:type="dxa"/>
            <w:vAlign w:val="center"/>
          </w:tcPr>
          <w:p>
            <w:pPr>
              <w:widowControl/>
              <w:jc w:val="center"/>
              <w:rPr>
                <w:rFonts w:hint="eastAsia" w:eastAsia="方正仿宋_GBK"/>
                <w:color w:val="000000"/>
                <w:kern w:val="0"/>
                <w:sz w:val="24"/>
              </w:rPr>
            </w:pPr>
            <w:r>
              <w:rPr>
                <w:rFonts w:hint="eastAsia" w:eastAsia="方正仿宋_GBK"/>
                <w:color w:val="000000"/>
                <w:kern w:val="0"/>
                <w:sz w:val="24"/>
              </w:rPr>
              <w:t>市红十字会赈灾救护和事业发展科</w:t>
            </w:r>
          </w:p>
        </w:tc>
        <w:tc>
          <w:tcPr>
            <w:tcW w:w="1463" w:type="dxa"/>
            <w:vAlign w:val="center"/>
          </w:tcPr>
          <w:p>
            <w:pPr>
              <w:widowControl/>
              <w:jc w:val="center"/>
              <w:rPr>
                <w:rFonts w:hint="eastAsia" w:eastAsia="方正仿宋_GBK"/>
                <w:color w:val="000000"/>
                <w:kern w:val="0"/>
                <w:sz w:val="24"/>
                <w:lang w:eastAsia="zh-CN"/>
              </w:rPr>
            </w:pPr>
            <w:r>
              <w:rPr>
                <w:rFonts w:hint="eastAsia" w:eastAsia="方正仿宋_GBK"/>
                <w:color w:val="000000"/>
                <w:kern w:val="0"/>
                <w:sz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20" w:type="dxa"/>
            <w:vAlign w:val="center"/>
          </w:tcPr>
          <w:p>
            <w:pPr>
              <w:widowControl/>
              <w:jc w:val="center"/>
              <w:rPr>
                <w:rFonts w:hint="eastAsia" w:eastAsia="仿宋_GB2312"/>
                <w:color w:val="000000"/>
                <w:kern w:val="0"/>
                <w:sz w:val="24"/>
                <w:lang w:val="en-US" w:eastAsia="zh-CN"/>
              </w:rPr>
            </w:pPr>
            <w:r>
              <w:rPr>
                <w:rFonts w:hint="eastAsia"/>
                <w:color w:val="000000"/>
                <w:kern w:val="0"/>
                <w:sz w:val="24"/>
                <w:lang w:val="en-US" w:eastAsia="zh-CN"/>
              </w:rPr>
              <w:t>3</w:t>
            </w:r>
          </w:p>
        </w:tc>
        <w:tc>
          <w:tcPr>
            <w:tcW w:w="2995" w:type="dxa"/>
            <w:vAlign w:val="center"/>
          </w:tcPr>
          <w:p>
            <w:pPr>
              <w:widowControl/>
              <w:jc w:val="center"/>
              <w:rPr>
                <w:rFonts w:eastAsia="方正仿宋_GBK"/>
                <w:color w:val="000000"/>
                <w:kern w:val="0"/>
                <w:sz w:val="24"/>
              </w:rPr>
            </w:pPr>
            <w:r>
              <w:rPr>
                <w:rFonts w:hint="eastAsia" w:eastAsia="方正仿宋_GBK"/>
                <w:color w:val="000000"/>
                <w:kern w:val="0"/>
                <w:sz w:val="24"/>
              </w:rPr>
              <w:t>赈济救援服务</w:t>
            </w:r>
          </w:p>
        </w:tc>
        <w:tc>
          <w:tcPr>
            <w:tcW w:w="639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1.《国务院关于促进红十字事业发展的意见》（国发〔2012〕25号）第七条：红十字应急救援体系是国家应急救援体系的重要组成部分，要把红十字应急救援工作纳入政府灾害应急响应体系。</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2.《关于印发&lt;中国红十字事业发展规划（2016-2020年）&gt;的通知》（中红字〔2016〕12号）第三点第一条：建立健全红十字专业救援队伍，结合应急救援需要，优化救援队结构和布局，提高救援专业化水平。</w:t>
            </w:r>
          </w:p>
          <w:p>
            <w:pPr>
              <w:keepNext w:val="0"/>
              <w:keepLines w:val="0"/>
              <w:widowControl/>
              <w:suppressLineNumbers w:val="0"/>
              <w:jc w:val="left"/>
              <w:textAlignment w:val="center"/>
              <w:rPr>
                <w:rFonts w:eastAsia="方正仿宋_GBK"/>
                <w:color w:val="000000"/>
                <w:kern w:val="0"/>
                <w:sz w:val="24"/>
              </w:rPr>
            </w:pPr>
            <w:r>
              <w:rPr>
                <w:rFonts w:hint="eastAsia" w:ascii="宋体" w:hAnsi="宋体" w:eastAsia="宋体" w:cs="宋体"/>
                <w:i w:val="0"/>
                <w:color w:val="000000"/>
                <w:kern w:val="0"/>
                <w:sz w:val="20"/>
                <w:szCs w:val="20"/>
                <w:u w:val="none"/>
                <w:lang w:val="en-US" w:eastAsia="zh-CN" w:bidi="ar"/>
              </w:rPr>
              <w:t>3.《安徽省人民政府关于进一步促进红十字事业发展的实施意见》(皖政〔2014〕53号)：二、工作任务（一）突出科学高效，加快构建红十字应急救援体系。1．各地要将红十字应急救援工作纳入政府灾害应急响应体系。2．以各级红十字会专职工作人员为骨干、红十字志愿者为主体，依托社会力量，组建涵盖赈灾救助、医疗救护、心理救援等专业的灾害和突发事件应急救援队。</w:t>
            </w:r>
          </w:p>
        </w:tc>
        <w:tc>
          <w:tcPr>
            <w:tcW w:w="1905" w:type="dxa"/>
            <w:vAlign w:val="center"/>
          </w:tcPr>
          <w:p>
            <w:pPr>
              <w:widowControl/>
              <w:jc w:val="center"/>
              <w:rPr>
                <w:rFonts w:hint="eastAsia" w:eastAsia="方正仿宋_GBK"/>
                <w:color w:val="000000"/>
                <w:kern w:val="0"/>
                <w:sz w:val="24"/>
              </w:rPr>
            </w:pPr>
            <w:r>
              <w:rPr>
                <w:rFonts w:hint="eastAsia" w:eastAsia="方正仿宋_GBK"/>
                <w:color w:val="000000"/>
                <w:kern w:val="0"/>
                <w:sz w:val="24"/>
              </w:rPr>
              <w:t>市红十字会赈灾救护和事业发展科</w:t>
            </w:r>
          </w:p>
        </w:tc>
        <w:tc>
          <w:tcPr>
            <w:tcW w:w="1463" w:type="dxa"/>
            <w:vAlign w:val="center"/>
          </w:tcPr>
          <w:p>
            <w:pPr>
              <w:widowControl/>
              <w:jc w:val="center"/>
              <w:rPr>
                <w:rFonts w:hint="eastAsia" w:eastAsia="方正仿宋_GBK"/>
                <w:color w:val="000000"/>
                <w:kern w:val="0"/>
                <w:sz w:val="24"/>
                <w:lang w:eastAsia="zh-CN"/>
              </w:rPr>
            </w:pPr>
            <w:r>
              <w:rPr>
                <w:rFonts w:hint="eastAsia" w:eastAsia="方正仿宋_GBK"/>
                <w:color w:val="000000"/>
                <w:kern w:val="0"/>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20" w:type="dxa"/>
            <w:vAlign w:val="center"/>
          </w:tcPr>
          <w:p>
            <w:pPr>
              <w:widowControl/>
              <w:jc w:val="center"/>
              <w:rPr>
                <w:rFonts w:hint="eastAsia" w:eastAsia="仿宋_GB2312"/>
                <w:color w:val="000000"/>
                <w:kern w:val="0"/>
                <w:sz w:val="24"/>
                <w:lang w:val="en-US" w:eastAsia="zh-CN"/>
              </w:rPr>
            </w:pPr>
            <w:r>
              <w:rPr>
                <w:rFonts w:hint="eastAsia"/>
                <w:color w:val="000000"/>
                <w:kern w:val="0"/>
                <w:sz w:val="24"/>
                <w:lang w:val="en-US" w:eastAsia="zh-CN"/>
              </w:rPr>
              <w:t>4</w:t>
            </w:r>
          </w:p>
        </w:tc>
        <w:tc>
          <w:tcPr>
            <w:tcW w:w="2995" w:type="dxa"/>
            <w:vAlign w:val="center"/>
          </w:tcPr>
          <w:p>
            <w:pPr>
              <w:widowControl/>
              <w:jc w:val="center"/>
              <w:rPr>
                <w:rFonts w:eastAsia="方正仿宋_GBK"/>
                <w:color w:val="000000"/>
                <w:kern w:val="0"/>
                <w:sz w:val="24"/>
              </w:rPr>
            </w:pPr>
            <w:r>
              <w:rPr>
                <w:rFonts w:hint="eastAsia" w:eastAsia="方正仿宋_GBK"/>
                <w:color w:val="000000"/>
                <w:kern w:val="0"/>
                <w:sz w:val="24"/>
              </w:rPr>
              <w:t>开展红十字博爱送万家活动</w:t>
            </w:r>
          </w:p>
        </w:tc>
        <w:tc>
          <w:tcPr>
            <w:tcW w:w="6391"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国务院关于促进红十字事业发展的意见》（国发〔2012〕25号）第九条：支持红十字会面向困难群体开展符合其宗旨的人道救助工作。重点对贫困人口集中的地区加大救助力度，推动实施“红十字博爱送万家”、“红十字博爱家园”、“红十字天使计划”等品牌项目和活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2.《关于印发〈中国红十字事业发展规划（2016-2020年）〉的通知》（中红字〔2016〕12号）第三点第三条：持续组织“红十字博爱送万家”等扶贫帮困活动。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安徽省人民政府关于进一步促进红十字事业发展的实施意见》(皖政〔2014〕53号)：二、工作任务（三）强化项目品牌，提高人道救助工作能力。6．认真组织开展中国红十字会“博爱送万家”、“博爱家园”等品牌项目，切实做好中国红十字基金会“天使计划”等救助基金的申报和资助。</w:t>
            </w:r>
          </w:p>
        </w:tc>
        <w:tc>
          <w:tcPr>
            <w:tcW w:w="1905" w:type="dxa"/>
            <w:vAlign w:val="center"/>
          </w:tcPr>
          <w:p>
            <w:pPr>
              <w:widowControl/>
              <w:jc w:val="center"/>
              <w:rPr>
                <w:rFonts w:hint="eastAsia" w:eastAsia="方正仿宋_GBK"/>
                <w:color w:val="000000"/>
                <w:kern w:val="0"/>
                <w:sz w:val="24"/>
              </w:rPr>
            </w:pPr>
            <w:r>
              <w:rPr>
                <w:rFonts w:hint="eastAsia" w:eastAsia="方正仿宋_GBK"/>
                <w:color w:val="000000"/>
                <w:kern w:val="0"/>
                <w:sz w:val="24"/>
              </w:rPr>
              <w:t>市红十字会综合科、赈灾救护和事业发展科</w:t>
            </w:r>
          </w:p>
        </w:tc>
        <w:tc>
          <w:tcPr>
            <w:tcW w:w="1463" w:type="dxa"/>
            <w:vAlign w:val="center"/>
          </w:tcPr>
          <w:p>
            <w:pPr>
              <w:widowControl/>
              <w:jc w:val="center"/>
              <w:rPr>
                <w:rFonts w:hint="eastAsia" w:eastAsia="方正仿宋_GBK"/>
                <w:color w:val="000000"/>
                <w:kern w:val="0"/>
                <w:sz w:val="24"/>
                <w:lang w:eastAsia="zh-CN"/>
              </w:rPr>
            </w:pPr>
            <w:r>
              <w:rPr>
                <w:rFonts w:hint="eastAsia" w:eastAsia="方正仿宋_GBK"/>
                <w:color w:val="000000"/>
                <w:kern w:val="0"/>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20" w:type="dxa"/>
            <w:vAlign w:val="center"/>
          </w:tcPr>
          <w:p>
            <w:pPr>
              <w:widowControl/>
              <w:jc w:val="center"/>
              <w:rPr>
                <w:rFonts w:hint="eastAsia" w:eastAsia="仿宋_GB2312"/>
                <w:color w:val="000000"/>
                <w:kern w:val="0"/>
                <w:sz w:val="24"/>
                <w:lang w:val="en-US" w:eastAsia="zh-CN"/>
              </w:rPr>
            </w:pPr>
            <w:r>
              <w:rPr>
                <w:rFonts w:hint="eastAsia"/>
                <w:color w:val="000000"/>
                <w:kern w:val="0"/>
                <w:sz w:val="24"/>
                <w:lang w:val="en-US" w:eastAsia="zh-CN"/>
              </w:rPr>
              <w:t>5</w:t>
            </w:r>
          </w:p>
        </w:tc>
        <w:tc>
          <w:tcPr>
            <w:tcW w:w="2995" w:type="dxa"/>
            <w:vAlign w:val="center"/>
          </w:tcPr>
          <w:p>
            <w:pPr>
              <w:widowControl/>
              <w:jc w:val="center"/>
              <w:rPr>
                <w:rFonts w:eastAsia="方正仿宋_GBK"/>
                <w:color w:val="000000"/>
                <w:kern w:val="0"/>
                <w:sz w:val="24"/>
              </w:rPr>
            </w:pPr>
            <w:r>
              <w:rPr>
                <w:rFonts w:hint="eastAsia" w:eastAsia="方正仿宋_GBK"/>
                <w:color w:val="000000"/>
                <w:kern w:val="0"/>
                <w:sz w:val="24"/>
              </w:rPr>
              <w:t>开展世界急救日活动</w:t>
            </w:r>
          </w:p>
        </w:tc>
        <w:tc>
          <w:tcPr>
            <w:tcW w:w="6391"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中国红十字会总会《关于进一步加强红十字应急救护工作的意见》（红总字〔2010〕101号）第九条：加大应急救护工作宣传力度，开展形式多样的宣传活动，利用“世界红十字日、“世界急救日”等纪念日进行集中宣传。</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中国红十字会总会《关于开展“2014年世界急救日”系列活动的通知》（中红字〔2014〕70号）：红十字会和红新月会国际联合会将每年9月的第二个星期六定为“世界急救日”，今年的“世界急救日”是9月13日，主题是：急救与日常及灾难中的危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3.中国红十字会总会《关于开展2015年“世界急救日”主题宣传活动的通知》（中红字〔2015〕99号）：今年是第16个“世界急救日”，国际联合会号召各国红十字会围绕主题，开展形式多样的活动。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安徽省红十字会《关于开展2014年“世界急救日”宣传活动的通知》：根据中国红十字会总会《关于开展“2014年世界急救日”系列活动的通知》文件要求，省红十字会将组织开展系列宣传活动，以提高社会大众对应急救护的参与意识和学习热情，进一步扩大红十字应急救护的社会影响，同时要求各地围绕主题，开展相关宣传活动，要求如下。</w:t>
            </w:r>
          </w:p>
        </w:tc>
        <w:tc>
          <w:tcPr>
            <w:tcW w:w="1905" w:type="dxa"/>
            <w:vAlign w:val="center"/>
          </w:tcPr>
          <w:p>
            <w:pPr>
              <w:widowControl/>
              <w:jc w:val="center"/>
              <w:rPr>
                <w:rFonts w:hint="eastAsia" w:eastAsia="方正仿宋_GBK"/>
                <w:color w:val="000000"/>
                <w:kern w:val="0"/>
                <w:sz w:val="24"/>
              </w:rPr>
            </w:pPr>
            <w:r>
              <w:rPr>
                <w:rFonts w:hint="eastAsia" w:eastAsia="方正仿宋_GBK"/>
                <w:color w:val="000000"/>
                <w:kern w:val="0"/>
                <w:sz w:val="24"/>
              </w:rPr>
              <w:t>市红十字会赈灾救护和事业发展科、综合科</w:t>
            </w:r>
          </w:p>
        </w:tc>
        <w:tc>
          <w:tcPr>
            <w:tcW w:w="1463" w:type="dxa"/>
            <w:vAlign w:val="center"/>
          </w:tcPr>
          <w:p>
            <w:pPr>
              <w:widowControl/>
              <w:jc w:val="center"/>
              <w:rPr>
                <w:rFonts w:hint="eastAsia" w:eastAsia="方正仿宋_GBK"/>
                <w:color w:val="000000"/>
                <w:kern w:val="0"/>
                <w:sz w:val="24"/>
                <w:lang w:eastAsia="zh-CN"/>
              </w:rPr>
            </w:pPr>
            <w:r>
              <w:rPr>
                <w:rFonts w:hint="eastAsia" w:eastAsia="方正仿宋_GBK"/>
                <w:color w:val="000000"/>
                <w:kern w:val="0"/>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20" w:type="dxa"/>
            <w:vAlign w:val="center"/>
          </w:tcPr>
          <w:p>
            <w:pPr>
              <w:widowControl/>
              <w:jc w:val="center"/>
              <w:rPr>
                <w:rFonts w:hint="eastAsia" w:eastAsia="仿宋_GB2312"/>
                <w:color w:val="000000"/>
                <w:kern w:val="0"/>
                <w:sz w:val="24"/>
                <w:lang w:val="en-US" w:eastAsia="zh-CN"/>
              </w:rPr>
            </w:pPr>
            <w:r>
              <w:rPr>
                <w:rFonts w:hint="eastAsia"/>
                <w:color w:val="000000"/>
                <w:kern w:val="0"/>
                <w:sz w:val="24"/>
                <w:lang w:val="en-US" w:eastAsia="zh-CN"/>
              </w:rPr>
              <w:t>6</w:t>
            </w:r>
          </w:p>
        </w:tc>
        <w:tc>
          <w:tcPr>
            <w:tcW w:w="2995" w:type="dxa"/>
            <w:vAlign w:val="center"/>
          </w:tcPr>
          <w:p>
            <w:pPr>
              <w:widowControl/>
              <w:jc w:val="center"/>
              <w:rPr>
                <w:rFonts w:eastAsia="方正仿宋_GBK"/>
                <w:color w:val="000000"/>
                <w:kern w:val="0"/>
                <w:sz w:val="24"/>
              </w:rPr>
            </w:pPr>
            <w:r>
              <w:rPr>
                <w:rFonts w:hint="eastAsia" w:eastAsia="方正仿宋_GBK"/>
                <w:color w:val="000000"/>
                <w:kern w:val="0"/>
                <w:sz w:val="24"/>
              </w:rPr>
              <w:t>开展防灾减灾日活动</w:t>
            </w:r>
          </w:p>
        </w:tc>
        <w:tc>
          <w:tcPr>
            <w:tcW w:w="6391"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1.《中国红十字会总会关于做好2014年防灾减灾日有关工作的通知》（中红字〔2014〕53号）：2014年5月12日是我国第六个防灾减灾日，主题是“城镇化与减灾”，5月10日至16日为防灾减灾宣传周。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中国红十字会总会关于举办纪念中国红十字会建会110周年全国青少年红十字活动和防灾减灾知识竞赛通知》（中红字〔2014〕30号）：竞赛面向全国广大青少年，旨在进一步普及防灾减灾和红十字运动基本知识，提高青少年防灾避险和自救互救意识和技能，保护青少年生命健康安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3.《中国红十字会总会关于做好2015年防灾减灾日有关工作的通知》（中红字〔2015〕46号）：2015年5月12日是我国第七个防灾减灾日，主题是“科学减灾 依法应对”，5月11日至17日为防灾减灾宣传周。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安徽省红十字会关于开展2016年防灾减灾宣传周活动的通知》：今年5月12日是我国第八个防灾减灾日，根据中国红十字会总会、省减灾救灾委员会《关于做好2016年防灾减灾日有关工作的通知》要求，决定在全省红十字会系统开展2016年防灾减灾宣传周活动。</w:t>
            </w:r>
          </w:p>
        </w:tc>
        <w:tc>
          <w:tcPr>
            <w:tcW w:w="1905" w:type="dxa"/>
            <w:vAlign w:val="center"/>
          </w:tcPr>
          <w:p>
            <w:pPr>
              <w:widowControl/>
              <w:jc w:val="center"/>
              <w:rPr>
                <w:rFonts w:hint="eastAsia" w:eastAsia="方正仿宋_GBK"/>
                <w:color w:val="000000"/>
                <w:kern w:val="0"/>
                <w:sz w:val="24"/>
              </w:rPr>
            </w:pPr>
            <w:r>
              <w:rPr>
                <w:rFonts w:hint="eastAsia" w:eastAsia="方正仿宋_GBK"/>
                <w:color w:val="000000"/>
                <w:kern w:val="0"/>
                <w:sz w:val="24"/>
              </w:rPr>
              <w:t>市红十字会赈灾救护和事业发展科、综合科</w:t>
            </w:r>
          </w:p>
        </w:tc>
        <w:tc>
          <w:tcPr>
            <w:tcW w:w="1463" w:type="dxa"/>
            <w:vAlign w:val="center"/>
          </w:tcPr>
          <w:p>
            <w:pPr>
              <w:widowControl/>
              <w:jc w:val="center"/>
              <w:rPr>
                <w:rFonts w:hint="eastAsia" w:eastAsia="方正仿宋_GBK"/>
                <w:color w:val="000000"/>
                <w:kern w:val="0"/>
                <w:sz w:val="24"/>
                <w:lang w:eastAsia="zh-CN"/>
              </w:rPr>
            </w:pPr>
            <w:r>
              <w:rPr>
                <w:rFonts w:hint="eastAsia" w:eastAsia="方正仿宋_GBK"/>
                <w:color w:val="000000"/>
                <w:kern w:val="0"/>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20" w:type="dxa"/>
            <w:vAlign w:val="center"/>
          </w:tcPr>
          <w:p>
            <w:pPr>
              <w:widowControl/>
              <w:jc w:val="center"/>
              <w:rPr>
                <w:rFonts w:hint="eastAsia" w:eastAsia="仿宋_GB2312"/>
                <w:color w:val="000000"/>
                <w:kern w:val="0"/>
                <w:sz w:val="24"/>
                <w:lang w:val="en-US" w:eastAsia="zh-CN"/>
              </w:rPr>
            </w:pPr>
            <w:r>
              <w:rPr>
                <w:rFonts w:hint="eastAsia"/>
                <w:color w:val="000000"/>
                <w:kern w:val="0"/>
                <w:sz w:val="24"/>
                <w:lang w:val="en-US" w:eastAsia="zh-CN"/>
              </w:rPr>
              <w:t>7</w:t>
            </w:r>
          </w:p>
        </w:tc>
        <w:tc>
          <w:tcPr>
            <w:tcW w:w="2995" w:type="dxa"/>
            <w:vAlign w:val="center"/>
          </w:tcPr>
          <w:p>
            <w:pPr>
              <w:widowControl/>
              <w:jc w:val="center"/>
              <w:rPr>
                <w:rFonts w:eastAsia="方正仿宋_GBK"/>
                <w:color w:val="000000"/>
                <w:kern w:val="0"/>
                <w:sz w:val="24"/>
              </w:rPr>
            </w:pPr>
            <w:r>
              <w:rPr>
                <w:rFonts w:hint="eastAsia" w:eastAsia="方正仿宋_GBK"/>
                <w:color w:val="000000"/>
                <w:kern w:val="0"/>
                <w:sz w:val="24"/>
              </w:rPr>
              <w:t>国家彩票公益金“小天使基金”项目资助</w:t>
            </w:r>
          </w:p>
        </w:tc>
        <w:tc>
          <w:tcPr>
            <w:tcW w:w="6391"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1.《国务院关于促进红十字事业发展的意见》（国发﹝2012﹞25号）第九条：提高红十字会人道救助能力，推动实施“红十字天使计划”等品牌项目和活动。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2.《中国红十字基金会小天使基金资助管理暂行办法》第一条：“小天使基金” 是中国红十字基金会（简称中国红基会）在中央专项彩票公益金的支持下，广泛动员社会力量，为救助贫困家庭的白血病儿童而设立的专项公益基金，是中国红基会倡导实施的“红十字天使计划”的重要组成部分。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3.《安徽省人民政府关于进一步促进红十字事业发展的实施意见》(皖政〔2014〕53号)：二、工作任务（三）强化项目品牌，提高人道救助工作能力。6．认真组织开展中国红十字会“博爱送万家”、“博爱家园”等品牌项目，切实做好中国红十字基金会“天使计划”等救助基金的申报和资助。 </w:t>
            </w:r>
          </w:p>
        </w:tc>
        <w:tc>
          <w:tcPr>
            <w:tcW w:w="1905" w:type="dxa"/>
            <w:vAlign w:val="center"/>
          </w:tcPr>
          <w:p>
            <w:pPr>
              <w:widowControl/>
              <w:jc w:val="center"/>
              <w:rPr>
                <w:rFonts w:hint="eastAsia" w:eastAsia="方正仿宋_GBK"/>
                <w:color w:val="000000"/>
                <w:kern w:val="0"/>
                <w:sz w:val="24"/>
              </w:rPr>
            </w:pPr>
            <w:r>
              <w:rPr>
                <w:rFonts w:hint="eastAsia" w:eastAsia="方正仿宋_GBK"/>
                <w:color w:val="000000"/>
                <w:kern w:val="0"/>
                <w:sz w:val="24"/>
              </w:rPr>
              <w:t>市红十字会</w:t>
            </w:r>
            <w:r>
              <w:rPr>
                <w:rFonts w:hint="eastAsia" w:eastAsia="方正仿宋_GBK"/>
                <w:color w:val="000000"/>
                <w:kern w:val="0"/>
                <w:sz w:val="24"/>
              </w:rPr>
              <w:br w:type="textWrapping"/>
            </w:r>
            <w:r>
              <w:rPr>
                <w:rFonts w:hint="eastAsia" w:eastAsia="方正仿宋_GBK"/>
                <w:color w:val="000000"/>
                <w:kern w:val="0"/>
                <w:sz w:val="24"/>
              </w:rPr>
              <w:t>赈灾救护和事业发展科</w:t>
            </w:r>
          </w:p>
        </w:tc>
        <w:tc>
          <w:tcPr>
            <w:tcW w:w="1463" w:type="dxa"/>
            <w:vAlign w:val="center"/>
          </w:tcPr>
          <w:p>
            <w:pPr>
              <w:widowControl/>
              <w:jc w:val="center"/>
              <w:rPr>
                <w:rFonts w:hint="eastAsia" w:eastAsia="方正仿宋_GBK"/>
                <w:color w:val="000000"/>
                <w:kern w:val="0"/>
                <w:sz w:val="24"/>
                <w:lang w:eastAsia="zh-CN"/>
              </w:rPr>
            </w:pPr>
            <w:r>
              <w:rPr>
                <w:rFonts w:hint="eastAsia" w:eastAsia="方正仿宋_GBK"/>
                <w:color w:val="000000"/>
                <w:kern w:val="0"/>
                <w:sz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20" w:type="dxa"/>
            <w:vAlign w:val="center"/>
          </w:tcPr>
          <w:p>
            <w:pPr>
              <w:widowControl/>
              <w:jc w:val="center"/>
              <w:rPr>
                <w:rFonts w:hint="eastAsia" w:eastAsia="仿宋_GB2312"/>
                <w:color w:val="000000"/>
                <w:kern w:val="0"/>
                <w:sz w:val="24"/>
                <w:lang w:val="en-US" w:eastAsia="zh-CN"/>
              </w:rPr>
            </w:pPr>
            <w:r>
              <w:rPr>
                <w:rFonts w:hint="eastAsia"/>
                <w:color w:val="000000"/>
                <w:kern w:val="0"/>
                <w:sz w:val="24"/>
                <w:lang w:val="en-US" w:eastAsia="zh-CN"/>
              </w:rPr>
              <w:t>8</w:t>
            </w:r>
          </w:p>
        </w:tc>
        <w:tc>
          <w:tcPr>
            <w:tcW w:w="2995" w:type="dxa"/>
            <w:vAlign w:val="center"/>
          </w:tcPr>
          <w:p>
            <w:pPr>
              <w:widowControl/>
              <w:jc w:val="center"/>
              <w:rPr>
                <w:rFonts w:eastAsia="方正仿宋_GBK"/>
                <w:color w:val="000000"/>
                <w:kern w:val="0"/>
                <w:sz w:val="24"/>
              </w:rPr>
            </w:pPr>
            <w:r>
              <w:rPr>
                <w:rFonts w:hint="eastAsia" w:eastAsia="方正仿宋_GBK"/>
                <w:color w:val="000000"/>
                <w:kern w:val="0"/>
                <w:sz w:val="24"/>
              </w:rPr>
              <w:t>国家彩票公益金“天使阳光基金”项目资助</w:t>
            </w:r>
          </w:p>
        </w:tc>
        <w:tc>
          <w:tcPr>
            <w:tcW w:w="6391" w:type="dxa"/>
            <w:vAlign w:val="center"/>
          </w:tcPr>
          <w:p>
            <w:pPr>
              <w:keepNext w:val="0"/>
              <w:keepLines w:val="0"/>
              <w:widowControl/>
              <w:numPr>
                <w:ilvl w:val="0"/>
                <w:numId w:val="2"/>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《国务院关于促进红十字事业发展的意见》（国发〔2012〕25号）第九条：提高红十字会人道救助能力，推动实施“红十字天使计划”等品牌项目和活动。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中国红十字基金会天使阳光基金资助管理暂行办法》第一条：“天使阳光基金”是中国红十字基金会（简称中国红基会）广泛动员社会力量，为救助贫困家庭的先天性心脏病（简称先心病）儿童而设立的专项公益基金，是中国红基会倡导实施的“红十字天使计划”的重要组成部分，并且得到中央专项彩票公益金“十二五”计划的支持。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3.《安徽省人民政府关于进一步促进红十字事业发展的实施意见》(皖政〔2014〕53号):二、工作任务（三）强化项目品牌，提高人道救助工作能力。6．认真组织开展中国红十字会“博爱送万家”、“博爱家园”等品牌项目，切实做好中国红十字基金会“天使计划”等救助基金的申报和资助。 </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1905" w:type="dxa"/>
            <w:vAlign w:val="center"/>
          </w:tcPr>
          <w:p>
            <w:pPr>
              <w:widowControl/>
              <w:jc w:val="center"/>
              <w:rPr>
                <w:rFonts w:hint="eastAsia" w:eastAsia="方正仿宋_GBK"/>
                <w:color w:val="000000"/>
                <w:kern w:val="0"/>
                <w:sz w:val="24"/>
              </w:rPr>
            </w:pPr>
            <w:r>
              <w:rPr>
                <w:rFonts w:hint="eastAsia" w:eastAsia="方正仿宋_GBK"/>
                <w:color w:val="000000"/>
                <w:kern w:val="0"/>
                <w:sz w:val="24"/>
              </w:rPr>
              <w:t>市红十字会</w:t>
            </w:r>
            <w:r>
              <w:rPr>
                <w:rFonts w:hint="eastAsia" w:eastAsia="方正仿宋_GBK"/>
                <w:color w:val="000000"/>
                <w:kern w:val="0"/>
                <w:sz w:val="24"/>
              </w:rPr>
              <w:br w:type="textWrapping"/>
            </w:r>
            <w:r>
              <w:rPr>
                <w:rFonts w:hint="eastAsia" w:eastAsia="方正仿宋_GBK"/>
                <w:color w:val="000000"/>
                <w:kern w:val="0"/>
                <w:sz w:val="24"/>
              </w:rPr>
              <w:t>赈灾救护和事业发展科</w:t>
            </w:r>
          </w:p>
        </w:tc>
        <w:tc>
          <w:tcPr>
            <w:tcW w:w="1463" w:type="dxa"/>
            <w:vAlign w:val="center"/>
          </w:tcPr>
          <w:p>
            <w:pPr>
              <w:widowControl/>
              <w:jc w:val="center"/>
              <w:rPr>
                <w:rFonts w:hint="eastAsia" w:eastAsia="方正仿宋_GBK"/>
                <w:color w:val="000000"/>
                <w:kern w:val="0"/>
                <w:sz w:val="24"/>
                <w:lang w:eastAsia="zh-CN"/>
              </w:rPr>
            </w:pPr>
            <w:r>
              <w:rPr>
                <w:rFonts w:hint="eastAsia" w:eastAsia="方正仿宋_GBK"/>
                <w:color w:val="000000"/>
                <w:kern w:val="0"/>
                <w:sz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20" w:type="dxa"/>
            <w:vAlign w:val="center"/>
          </w:tcPr>
          <w:p>
            <w:pPr>
              <w:widowControl/>
              <w:jc w:val="center"/>
              <w:rPr>
                <w:rFonts w:hint="eastAsia" w:eastAsia="仿宋_GB2312"/>
                <w:color w:val="000000"/>
                <w:kern w:val="0"/>
                <w:sz w:val="24"/>
                <w:lang w:val="en-US" w:eastAsia="zh-CN"/>
              </w:rPr>
            </w:pPr>
            <w:r>
              <w:rPr>
                <w:rFonts w:hint="eastAsia"/>
                <w:color w:val="000000"/>
                <w:kern w:val="0"/>
                <w:sz w:val="24"/>
                <w:lang w:val="en-US" w:eastAsia="zh-CN"/>
              </w:rPr>
              <w:t>9</w:t>
            </w:r>
          </w:p>
        </w:tc>
        <w:tc>
          <w:tcPr>
            <w:tcW w:w="2995" w:type="dxa"/>
            <w:vAlign w:val="center"/>
          </w:tcPr>
          <w:p>
            <w:pPr>
              <w:widowControl/>
              <w:jc w:val="center"/>
              <w:rPr>
                <w:rFonts w:eastAsia="方正仿宋_GBK"/>
                <w:color w:val="000000"/>
                <w:kern w:val="0"/>
                <w:sz w:val="24"/>
              </w:rPr>
            </w:pPr>
            <w:r>
              <w:rPr>
                <w:rFonts w:hint="eastAsia" w:eastAsia="方正仿宋_GBK"/>
                <w:color w:val="000000"/>
                <w:kern w:val="0"/>
                <w:sz w:val="24"/>
              </w:rPr>
              <w:t>开展“博爱在</w:t>
            </w:r>
            <w:r>
              <w:rPr>
                <w:rFonts w:hint="eastAsia" w:eastAsia="方正仿宋_GBK"/>
                <w:color w:val="000000"/>
                <w:kern w:val="0"/>
                <w:sz w:val="24"/>
                <w:lang w:eastAsia="zh-CN"/>
              </w:rPr>
              <w:t>皖东</w:t>
            </w:r>
            <w:r>
              <w:rPr>
                <w:rFonts w:hint="eastAsia" w:eastAsia="方正仿宋_GBK"/>
                <w:color w:val="000000"/>
                <w:kern w:val="0"/>
                <w:sz w:val="24"/>
              </w:rPr>
              <w:t>”公益活动</w:t>
            </w:r>
          </w:p>
        </w:tc>
        <w:tc>
          <w:tcPr>
            <w:tcW w:w="6391" w:type="dxa"/>
            <w:vAlign w:val="center"/>
          </w:tcPr>
          <w:p>
            <w:pPr>
              <w:keepNext w:val="0"/>
              <w:keepLines w:val="0"/>
              <w:widowControl/>
              <w:numPr>
                <w:ilvl w:val="0"/>
                <w:numId w:val="3"/>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安徽省人民政府办公厅关于在全省开展博爱在江淮公益募捐活动的通知》（皖政办秘﹝2007﹞14号）：为进一步动员全社会的人道力量，广泛开展社会救助活动，关注民生，共建和谐，经省政府同意，自2007年起，在全省范围内开展博爱在江淮公益募捐活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安徽省财政厅关于印发安徽省“博爱在江淮”社会救助资金管理办法》的通知（财社﹝2007﹞627号）：为弘扬人道、博爱、奉献的红十字精神，广泛动员社会资源，募集善款，开展社会救助行动，专门设立安徽省“博爱在江淮”社会救助资金项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3.《安徽省红十字会关于举办博爱在江淮•99救助计划启动仪式的通知》（皖红办〔2011〕13号）：经省政府同意，定于2011年5月6日举办博爱在江淮•99救助计划启动仪式。</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1905" w:type="dxa"/>
            <w:vAlign w:val="center"/>
          </w:tcPr>
          <w:p>
            <w:pPr>
              <w:widowControl/>
              <w:jc w:val="center"/>
              <w:rPr>
                <w:rFonts w:hint="eastAsia" w:eastAsia="方正仿宋_GBK"/>
                <w:color w:val="000000"/>
                <w:kern w:val="0"/>
                <w:sz w:val="24"/>
              </w:rPr>
            </w:pPr>
            <w:r>
              <w:rPr>
                <w:rFonts w:hint="eastAsia" w:eastAsia="方正仿宋_GBK"/>
                <w:color w:val="000000"/>
                <w:kern w:val="0"/>
                <w:sz w:val="24"/>
              </w:rPr>
              <w:t>市红十字会综合科</w:t>
            </w:r>
          </w:p>
        </w:tc>
        <w:tc>
          <w:tcPr>
            <w:tcW w:w="1463" w:type="dxa"/>
            <w:vAlign w:val="center"/>
          </w:tcPr>
          <w:p>
            <w:pPr>
              <w:widowControl/>
              <w:jc w:val="center"/>
              <w:rPr>
                <w:rFonts w:hint="eastAsia" w:eastAsia="方正仿宋_GBK"/>
                <w:color w:val="000000"/>
                <w:kern w:val="0"/>
                <w:sz w:val="24"/>
                <w:lang w:eastAsia="zh-CN"/>
              </w:rPr>
            </w:pPr>
            <w:r>
              <w:rPr>
                <w:rFonts w:hint="eastAsia" w:eastAsia="方正仿宋_GBK"/>
                <w:color w:val="000000"/>
                <w:kern w:val="0"/>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20" w:type="dxa"/>
            <w:vAlign w:val="center"/>
          </w:tcPr>
          <w:p>
            <w:pPr>
              <w:widowControl/>
              <w:jc w:val="center"/>
              <w:rPr>
                <w:rFonts w:hint="default" w:eastAsia="仿宋_GB2312"/>
                <w:color w:val="000000"/>
                <w:kern w:val="0"/>
                <w:sz w:val="24"/>
                <w:lang w:val="en-US" w:eastAsia="zh-CN"/>
              </w:rPr>
            </w:pPr>
            <w:r>
              <w:rPr>
                <w:rFonts w:hint="eastAsia"/>
                <w:color w:val="000000"/>
                <w:kern w:val="0"/>
                <w:sz w:val="24"/>
                <w:lang w:val="en-US" w:eastAsia="zh-CN"/>
              </w:rPr>
              <w:t>10</w:t>
            </w:r>
          </w:p>
        </w:tc>
        <w:tc>
          <w:tcPr>
            <w:tcW w:w="2995" w:type="dxa"/>
            <w:vAlign w:val="center"/>
          </w:tcPr>
          <w:p>
            <w:pPr>
              <w:widowControl/>
              <w:jc w:val="center"/>
              <w:rPr>
                <w:rFonts w:eastAsia="方正仿宋_GBK"/>
                <w:color w:val="000000"/>
                <w:kern w:val="0"/>
                <w:sz w:val="24"/>
              </w:rPr>
            </w:pPr>
            <w:r>
              <w:rPr>
                <w:rFonts w:hint="eastAsia" w:eastAsia="方正仿宋_GBK"/>
                <w:color w:val="000000"/>
                <w:kern w:val="0"/>
                <w:sz w:val="24"/>
              </w:rPr>
              <w:t>开展益行计划志愿服务活动</w:t>
            </w:r>
          </w:p>
        </w:tc>
        <w:tc>
          <w:tcPr>
            <w:tcW w:w="6391" w:type="dxa"/>
            <w:vAlign w:val="center"/>
          </w:tcPr>
          <w:p>
            <w:pPr>
              <w:keepNext w:val="0"/>
              <w:keepLines w:val="0"/>
              <w:widowControl/>
              <w:numPr>
                <w:ilvl w:val="0"/>
                <w:numId w:val="4"/>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国务院关于促进红十字事业发展的意见》（国发〔2012〕25号）：（十五）加强红十字志愿者队伍建设。将红十字志愿服务工作纳入当地志愿服务工作整体规划和公共文明指数测评体系。支持红十字会建立和完善按专业、分领域的红十字志愿服务体系，拓展红十字志愿服务范围，为社会各界参与志愿服务提供平台和渠道。红十字志愿服务组织符合条件的，按照规定履行登记手续。红十字会要加强对志愿者骨干的培训，发挥其在志愿服务工作中的组织引领作用。积极推行志愿服务积分和评比制度，对优秀的红十字志愿者给予宣传和表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2.《中国红十字会章程》第十条：（九）开展红十字志愿服务活动。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安徽省人民政府关于进一步促进红十字事业发展的实施意见》（皖政﹝2014﹞53号）：9．支持在乡村、街道、社区、学校、社会组织等发展红十字志愿服务组织，建立完善按专业、分领域的红十字志愿服务体系，拓展服务范围，广泛开展志愿服务活动。实行规范的红十字志愿者注册登记、志愿服务积分和评比制度，对优秀的红十字志愿者给予宣传表彰，形成良好的激励机制。将红十字青少年工作纳入未成年人思想道德建设和大学生思想政治教育的整体规划，深入推进红十字模范校创建活动，组织开展符合青少年身心特点的教育活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安徽省红十字会、安徽省文明办、安徽省教育厅关于开展2016-2017年度“益行计划”志愿服务活动的通知》（皖红字〔2016〕17号）：省红十字会、省文明办、省教育厅合作开展“博爱在江淮益行计划”志愿服务活动以来，得到了广大受益群众的充分肯定和社会各界的广泛参与。2015年，“益行计划”入围全国“四个一百优秀志愿服务项目”，并荣获“安徽年度公益贡献奖”等荣誉。为进一步发挥红十字志愿服务在培育和践行社会主义核心价值观中的重要作用，持续打造“益行计划”志愿服务公益品牌，现就开展2016-2017年度“益行计划”志愿服务活动通知如下。</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1905" w:type="dxa"/>
            <w:vAlign w:val="center"/>
          </w:tcPr>
          <w:p>
            <w:pPr>
              <w:widowControl/>
              <w:jc w:val="center"/>
              <w:rPr>
                <w:rFonts w:hint="eastAsia" w:eastAsia="方正仿宋_GBK"/>
                <w:color w:val="000000"/>
                <w:kern w:val="0"/>
                <w:sz w:val="24"/>
              </w:rPr>
            </w:pPr>
            <w:r>
              <w:rPr>
                <w:rFonts w:hint="eastAsia" w:eastAsia="方正仿宋_GBK"/>
                <w:color w:val="000000"/>
                <w:kern w:val="0"/>
                <w:sz w:val="24"/>
              </w:rPr>
              <w:t>市红十字会赈灾救护和事业发展科</w:t>
            </w:r>
          </w:p>
        </w:tc>
        <w:tc>
          <w:tcPr>
            <w:tcW w:w="1463" w:type="dxa"/>
            <w:vAlign w:val="center"/>
          </w:tcPr>
          <w:p>
            <w:pPr>
              <w:widowControl/>
              <w:jc w:val="center"/>
              <w:rPr>
                <w:rFonts w:hint="eastAsia" w:eastAsia="方正仿宋_GBK"/>
                <w:color w:val="000000"/>
                <w:kern w:val="0"/>
                <w:sz w:val="24"/>
                <w:lang w:eastAsia="zh-CN"/>
              </w:rPr>
            </w:pPr>
            <w:r>
              <w:rPr>
                <w:rFonts w:hint="eastAsia" w:eastAsia="方正仿宋_GBK"/>
                <w:color w:val="000000"/>
                <w:kern w:val="0"/>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20" w:type="dxa"/>
            <w:vAlign w:val="center"/>
          </w:tcPr>
          <w:p>
            <w:pPr>
              <w:widowControl/>
              <w:jc w:val="center"/>
              <w:rPr>
                <w:rFonts w:hint="default" w:eastAsia="仿宋_GB2312"/>
                <w:color w:val="000000"/>
                <w:kern w:val="0"/>
                <w:sz w:val="24"/>
                <w:lang w:val="en-US" w:eastAsia="zh-CN"/>
              </w:rPr>
            </w:pPr>
            <w:r>
              <w:rPr>
                <w:rFonts w:hint="eastAsia"/>
                <w:color w:val="000000"/>
                <w:kern w:val="0"/>
                <w:sz w:val="24"/>
                <w:lang w:val="en-US" w:eastAsia="zh-CN"/>
              </w:rPr>
              <w:t>11</w:t>
            </w:r>
          </w:p>
        </w:tc>
        <w:tc>
          <w:tcPr>
            <w:tcW w:w="2995" w:type="dxa"/>
            <w:vAlign w:val="center"/>
          </w:tcPr>
          <w:p>
            <w:pPr>
              <w:widowControl/>
              <w:jc w:val="center"/>
              <w:rPr>
                <w:rFonts w:eastAsia="方正仿宋_GBK"/>
                <w:color w:val="000000"/>
                <w:kern w:val="0"/>
                <w:sz w:val="24"/>
              </w:rPr>
            </w:pPr>
            <w:r>
              <w:rPr>
                <w:rFonts w:hint="eastAsia" w:eastAsia="方正仿宋_GBK"/>
                <w:color w:val="000000"/>
                <w:kern w:val="0"/>
                <w:sz w:val="24"/>
              </w:rPr>
              <w:t>开展红十字青少年活动</w:t>
            </w:r>
          </w:p>
        </w:tc>
        <w:tc>
          <w:tcPr>
            <w:tcW w:w="6391"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1.《中国红十字会法》第十二条：（三）开展红十字青少年活动。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2.《国务院关于促进红十字事业发展的意见》（国发〔2012〕25号）：（十二）将红十字青少年工作纳入未成年人思想道德建设和大学生思想政治教育的整体规划。</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3.《中国红十字会章程》第十条：（八）开展有益于青少年身心健康的红十字青少年活动。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中国红十字事业2015-2019年发展规划纲要》：三、主要任务（六）扎实开展红十字青少年工作，继续围绕保护和激励主体，完善红十字青少年组织网络，以人道传播、健康促进、志愿服务、增进友谊为宗旨，引导亲少年参与人道事业，服务和促进青少年健康成长成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安徽省人民政府关于进一步促进红十字事业发展的实施意见》（皖政〔2014〕53号）：9.将红十字青少年工作纳入未成年人思想道德建设和大学生思想政治教育的整体规划，深入推进红十字模范校创建活动，组织开展符合青少年身心特点的教育活动。</w:t>
            </w:r>
          </w:p>
        </w:tc>
        <w:tc>
          <w:tcPr>
            <w:tcW w:w="1905" w:type="dxa"/>
            <w:vAlign w:val="center"/>
          </w:tcPr>
          <w:p>
            <w:pPr>
              <w:widowControl/>
              <w:jc w:val="center"/>
              <w:rPr>
                <w:rFonts w:hint="eastAsia" w:eastAsia="方正仿宋_GBK"/>
                <w:color w:val="000000"/>
                <w:kern w:val="0"/>
                <w:sz w:val="24"/>
              </w:rPr>
            </w:pPr>
            <w:r>
              <w:rPr>
                <w:rFonts w:hint="eastAsia" w:eastAsia="方正仿宋_GBK"/>
                <w:color w:val="000000"/>
                <w:kern w:val="0"/>
                <w:sz w:val="24"/>
              </w:rPr>
              <w:t>市红十字会赈灾救护和事业发展科</w:t>
            </w:r>
          </w:p>
        </w:tc>
        <w:tc>
          <w:tcPr>
            <w:tcW w:w="1463" w:type="dxa"/>
            <w:vAlign w:val="center"/>
          </w:tcPr>
          <w:p>
            <w:pPr>
              <w:widowControl/>
              <w:jc w:val="center"/>
              <w:rPr>
                <w:rFonts w:hint="eastAsia" w:eastAsia="方正仿宋_GBK"/>
                <w:color w:val="000000"/>
                <w:kern w:val="0"/>
                <w:sz w:val="24"/>
                <w:lang w:eastAsia="zh-CN"/>
              </w:rPr>
            </w:pPr>
            <w:r>
              <w:rPr>
                <w:rFonts w:hint="eastAsia" w:eastAsia="方正仿宋_GBK"/>
                <w:color w:val="000000"/>
                <w:kern w:val="0"/>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20" w:type="dxa"/>
            <w:vAlign w:val="center"/>
          </w:tcPr>
          <w:p>
            <w:pPr>
              <w:widowControl/>
              <w:jc w:val="center"/>
              <w:rPr>
                <w:rFonts w:hint="default" w:eastAsia="仿宋_GB2312"/>
                <w:color w:val="000000"/>
                <w:kern w:val="0"/>
                <w:sz w:val="24"/>
                <w:lang w:val="en-US" w:eastAsia="zh-CN"/>
              </w:rPr>
            </w:pPr>
            <w:r>
              <w:rPr>
                <w:rFonts w:hint="eastAsia"/>
                <w:color w:val="000000"/>
                <w:kern w:val="0"/>
                <w:sz w:val="24"/>
                <w:lang w:val="en-US" w:eastAsia="zh-CN"/>
              </w:rPr>
              <w:t>12</w:t>
            </w:r>
          </w:p>
        </w:tc>
        <w:tc>
          <w:tcPr>
            <w:tcW w:w="2995" w:type="dxa"/>
            <w:vAlign w:val="center"/>
          </w:tcPr>
          <w:p>
            <w:pPr>
              <w:widowControl/>
              <w:jc w:val="center"/>
              <w:rPr>
                <w:rFonts w:eastAsia="方正仿宋_GBK"/>
                <w:color w:val="000000"/>
                <w:kern w:val="0"/>
                <w:sz w:val="24"/>
              </w:rPr>
            </w:pPr>
            <w:r>
              <w:rPr>
                <w:rFonts w:hint="eastAsia" w:eastAsia="方正仿宋_GBK"/>
                <w:color w:val="000000"/>
                <w:kern w:val="0"/>
                <w:sz w:val="24"/>
              </w:rPr>
              <w:t>遗体（角膜）捐献服务</w:t>
            </w:r>
          </w:p>
        </w:tc>
        <w:tc>
          <w:tcPr>
            <w:tcW w:w="6391" w:type="dxa"/>
            <w:vAlign w:val="center"/>
          </w:tcPr>
          <w:p>
            <w:pPr>
              <w:keepNext w:val="0"/>
              <w:keepLines w:val="0"/>
              <w:widowControl/>
              <w:numPr>
                <w:ilvl w:val="0"/>
                <w:numId w:val="5"/>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国务院关于促进红十字事业发展的意见》（国发〔2012〕25号）：（十）支持红十字会依法开展遗体、人体器官捐献工作，探索在省级以上红十字会设立人体器官捐献救助基金，为捐受双方提供必要的人道救助。要充分尊重捐献人的意愿，按照公平、公正、科学的要求，建立严格的管理制度，确保捐献人及法定受益人的合法权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2.《中国红十字会章程》第十条：（七）依法开展和推动遗体、器官（组织）捐献工作。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3.《安徽省人民政府关于进一步促进红十字事业发展的实施意见》（皖政〔2014〕53号）：（四）加强生命关怀，做好无偿献血，造血干细胞、遗体和人体器官捐献工作。</w:t>
            </w:r>
            <w:r>
              <w:rPr>
                <w:rFonts w:hint="eastAsia" w:ascii="宋体" w:hAnsi="宋体" w:eastAsia="宋体" w:cs="宋体"/>
                <w:i w:val="0"/>
                <w:color w:val="000000"/>
                <w:kern w:val="0"/>
                <w:sz w:val="20"/>
                <w:szCs w:val="20"/>
                <w:u w:val="none"/>
                <w:lang w:val="en-US" w:eastAsia="zh-CN" w:bidi="ar"/>
              </w:rPr>
              <w:br w:type="textWrapping"/>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1905" w:type="dxa"/>
            <w:vAlign w:val="center"/>
          </w:tcPr>
          <w:p>
            <w:pPr>
              <w:widowControl/>
              <w:jc w:val="center"/>
              <w:rPr>
                <w:rFonts w:hint="eastAsia" w:eastAsia="方正仿宋_GBK"/>
                <w:color w:val="000000"/>
                <w:kern w:val="0"/>
                <w:sz w:val="24"/>
              </w:rPr>
            </w:pPr>
            <w:r>
              <w:rPr>
                <w:rFonts w:hint="eastAsia" w:eastAsia="方正仿宋_GBK"/>
                <w:color w:val="000000"/>
                <w:kern w:val="0"/>
                <w:sz w:val="24"/>
              </w:rPr>
              <w:t>市红十字会赈灾救护和事业发展科、综合科</w:t>
            </w:r>
          </w:p>
        </w:tc>
        <w:tc>
          <w:tcPr>
            <w:tcW w:w="1463" w:type="dxa"/>
            <w:vAlign w:val="center"/>
          </w:tcPr>
          <w:p>
            <w:pPr>
              <w:widowControl/>
              <w:jc w:val="center"/>
              <w:rPr>
                <w:rFonts w:hint="eastAsia" w:eastAsia="方正仿宋_GBK"/>
                <w:color w:val="000000"/>
                <w:kern w:val="0"/>
                <w:sz w:val="24"/>
                <w:lang w:eastAsia="zh-CN"/>
              </w:rPr>
            </w:pPr>
            <w:r>
              <w:rPr>
                <w:rFonts w:hint="eastAsia" w:eastAsia="方正仿宋_GBK"/>
                <w:color w:val="000000"/>
                <w:kern w:val="0"/>
                <w:sz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20" w:type="dxa"/>
            <w:vAlign w:val="center"/>
          </w:tcPr>
          <w:p>
            <w:pPr>
              <w:widowControl/>
              <w:jc w:val="center"/>
              <w:rPr>
                <w:rFonts w:hint="default" w:eastAsia="仿宋_GB2312"/>
                <w:color w:val="000000"/>
                <w:kern w:val="0"/>
                <w:sz w:val="24"/>
                <w:lang w:val="en-US" w:eastAsia="zh-CN"/>
              </w:rPr>
            </w:pPr>
            <w:r>
              <w:rPr>
                <w:rFonts w:hint="eastAsia"/>
                <w:color w:val="000000"/>
                <w:kern w:val="0"/>
                <w:sz w:val="24"/>
                <w:lang w:val="en-US" w:eastAsia="zh-CN"/>
              </w:rPr>
              <w:t>13</w:t>
            </w:r>
          </w:p>
        </w:tc>
        <w:tc>
          <w:tcPr>
            <w:tcW w:w="2995" w:type="dxa"/>
            <w:vAlign w:val="center"/>
          </w:tcPr>
          <w:p>
            <w:pPr>
              <w:widowControl/>
              <w:jc w:val="center"/>
              <w:rPr>
                <w:rFonts w:eastAsia="方正仿宋_GBK"/>
                <w:color w:val="000000"/>
                <w:kern w:val="0"/>
                <w:sz w:val="24"/>
              </w:rPr>
            </w:pPr>
            <w:r>
              <w:rPr>
                <w:rFonts w:hint="eastAsia" w:eastAsia="方正仿宋_GBK"/>
                <w:color w:val="000000"/>
                <w:kern w:val="0"/>
                <w:sz w:val="24"/>
              </w:rPr>
              <w:t>人体器官捐献服务</w:t>
            </w:r>
          </w:p>
        </w:tc>
        <w:tc>
          <w:tcPr>
            <w:tcW w:w="639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numPr>
                <w:ilvl w:val="0"/>
                <w:numId w:val="6"/>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《国务院人体器官移植条例》第四条：各级红十字会依法参与人体器官捐献的宣传等工作。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国务院关于促进红十字事业发展的意见》（国发〔2012〕25号）：（十）支持红十字会依法开展遗体、人体器官捐献工作，探索在省级以上红十字会设立人体器官捐献救助基金，为捐受双方提供必要的人道救助。要充分尊重捐献人的意愿，按照公平、公正、科学的要求，建立严格的管理制度，确保捐献人及法定受益人的合法权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3.《中国红十字会章程》第十条：（七）依法开展和推动遗体、器官（组织）捐献工作。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卫生部关于委托中国红十字会开展人体器官捐献有关工作的函》（卫医管函〔2010〕25号）：为推动建立我国人体器官捐献体系，进一步规范人体器官移植工作，保障人民群众的健康权益，根据《人体器官移植条例》的有关规定，我部委托你会开展人体器官捐献有关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5.《安徽省人民政府关于进一步促进红十字事业发展的实施意见》（皖政〔2014〕53号）：（四）加强生命关怀，做好无偿献血，造血干细胞、遗体和人体器官捐献工作。</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1905" w:type="dxa"/>
            <w:vAlign w:val="center"/>
          </w:tcPr>
          <w:p>
            <w:pPr>
              <w:widowControl/>
              <w:jc w:val="center"/>
              <w:rPr>
                <w:rFonts w:hint="eastAsia" w:eastAsia="方正仿宋_GBK"/>
                <w:color w:val="000000"/>
                <w:kern w:val="0"/>
                <w:sz w:val="24"/>
              </w:rPr>
            </w:pPr>
            <w:r>
              <w:rPr>
                <w:rFonts w:hint="eastAsia" w:eastAsia="方正仿宋_GBK"/>
                <w:color w:val="000000"/>
                <w:kern w:val="0"/>
                <w:sz w:val="24"/>
              </w:rPr>
              <w:t>市红十字会赈灾救护和事业发展科、综合科</w:t>
            </w:r>
          </w:p>
        </w:tc>
        <w:tc>
          <w:tcPr>
            <w:tcW w:w="1463" w:type="dxa"/>
            <w:vAlign w:val="center"/>
          </w:tcPr>
          <w:p>
            <w:pPr>
              <w:widowControl/>
              <w:jc w:val="center"/>
              <w:rPr>
                <w:rFonts w:hint="eastAsia" w:eastAsia="方正仿宋_GBK"/>
                <w:color w:val="000000"/>
                <w:kern w:val="0"/>
                <w:sz w:val="24"/>
                <w:lang w:eastAsia="zh-CN"/>
              </w:rPr>
            </w:pPr>
            <w:r>
              <w:rPr>
                <w:rFonts w:hint="eastAsia" w:eastAsia="方正仿宋_GBK"/>
                <w:color w:val="000000"/>
                <w:kern w:val="0"/>
                <w:sz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20" w:type="dxa"/>
            <w:vAlign w:val="center"/>
          </w:tcPr>
          <w:p>
            <w:pPr>
              <w:widowControl/>
              <w:jc w:val="center"/>
              <w:rPr>
                <w:rFonts w:hint="default" w:eastAsia="仿宋_GB2312"/>
                <w:color w:val="000000"/>
                <w:kern w:val="0"/>
                <w:sz w:val="24"/>
                <w:lang w:val="en-US" w:eastAsia="zh-CN"/>
              </w:rPr>
            </w:pPr>
            <w:r>
              <w:rPr>
                <w:rFonts w:hint="eastAsia"/>
                <w:color w:val="000000"/>
                <w:kern w:val="0"/>
                <w:sz w:val="24"/>
                <w:lang w:val="en-US" w:eastAsia="zh-CN"/>
              </w:rPr>
              <w:t>14</w:t>
            </w:r>
          </w:p>
        </w:tc>
        <w:tc>
          <w:tcPr>
            <w:tcW w:w="2995" w:type="dxa"/>
            <w:vAlign w:val="center"/>
          </w:tcPr>
          <w:p>
            <w:pPr>
              <w:widowControl/>
              <w:jc w:val="center"/>
              <w:rPr>
                <w:rFonts w:eastAsia="方正仿宋_GBK"/>
                <w:color w:val="000000"/>
                <w:kern w:val="0"/>
                <w:sz w:val="24"/>
              </w:rPr>
            </w:pPr>
            <w:r>
              <w:rPr>
                <w:rFonts w:hint="eastAsia" w:eastAsia="方正仿宋_GBK"/>
                <w:color w:val="000000"/>
                <w:kern w:val="0"/>
                <w:sz w:val="24"/>
              </w:rPr>
              <w:t>开展无偿献血宣传活动</w:t>
            </w:r>
          </w:p>
        </w:tc>
        <w:tc>
          <w:tcPr>
            <w:tcW w:w="639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numPr>
                <w:ilvl w:val="0"/>
                <w:numId w:val="7"/>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《中国红十字会法》第十二条：（二）普及卫生救护和防病知识，进行初级卫生救护培训，组织群众参加现场救护；参与输血献血工作，推动无偿献血；开展其他人道主义服务活动。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2.《中华人民共和国无偿献血法》第四条：县级以上各级人民政府卫生行政部门监督管理献血工作。各级红十字会依法参与、推动献血工作。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3.《国务院关于促进红十字事业发展的意见》（国发〔2012〕25号）：（十）加强无偿献血、造血干细胞捐献、遗体和人体器官捐献工作。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4.《中国红十字会章程》第十条：（五）开展无偿献血的宣传推动工作，与各级人民政府共同对先进单位和个人进行表彰奖励。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5.《中国红十字事业2015-2019年发展规划纲要》：依法参与无偿献血宣传推动和表彰奖励工作，增强公众参与自愿无偿献血自觉性。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6.《安徽省人民政府关于进一步促进红十字事业发展的实施意见》（皖政﹝2014﹞53号）：7.各级红十字会依法参与无偿献血的宣传推动和表彰奖励工作。</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1905" w:type="dxa"/>
            <w:vAlign w:val="center"/>
          </w:tcPr>
          <w:p>
            <w:pPr>
              <w:widowControl/>
              <w:jc w:val="center"/>
              <w:rPr>
                <w:rFonts w:hint="eastAsia" w:eastAsia="方正仿宋_GBK"/>
                <w:color w:val="000000"/>
                <w:kern w:val="0"/>
                <w:sz w:val="24"/>
              </w:rPr>
            </w:pPr>
            <w:r>
              <w:rPr>
                <w:rFonts w:hint="eastAsia" w:eastAsia="方正仿宋_GBK"/>
                <w:color w:val="000000"/>
                <w:kern w:val="0"/>
                <w:sz w:val="24"/>
              </w:rPr>
              <w:t>市红十字会赈灾救护和事业发展科</w:t>
            </w:r>
          </w:p>
        </w:tc>
        <w:tc>
          <w:tcPr>
            <w:tcW w:w="1463" w:type="dxa"/>
            <w:vAlign w:val="center"/>
          </w:tcPr>
          <w:p>
            <w:pPr>
              <w:widowControl/>
              <w:jc w:val="center"/>
              <w:rPr>
                <w:rFonts w:hint="eastAsia" w:eastAsia="方正仿宋_GBK"/>
                <w:color w:val="000000"/>
                <w:kern w:val="0"/>
                <w:sz w:val="24"/>
                <w:lang w:eastAsia="zh-CN"/>
              </w:rPr>
            </w:pPr>
            <w:r>
              <w:rPr>
                <w:rFonts w:hint="eastAsia" w:eastAsia="方正仿宋_GBK"/>
                <w:color w:val="000000"/>
                <w:kern w:val="0"/>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20" w:type="dxa"/>
            <w:vAlign w:val="center"/>
          </w:tcPr>
          <w:p>
            <w:pPr>
              <w:widowControl/>
              <w:jc w:val="center"/>
              <w:rPr>
                <w:rFonts w:hint="default" w:eastAsia="仿宋_GB2312"/>
                <w:color w:val="000000"/>
                <w:kern w:val="0"/>
                <w:sz w:val="24"/>
                <w:lang w:val="en-US" w:eastAsia="zh-CN"/>
              </w:rPr>
            </w:pPr>
            <w:r>
              <w:rPr>
                <w:rFonts w:hint="eastAsia"/>
                <w:color w:val="000000"/>
                <w:kern w:val="0"/>
                <w:sz w:val="24"/>
                <w:lang w:val="en-US" w:eastAsia="zh-CN"/>
              </w:rPr>
              <w:t>15</w:t>
            </w:r>
          </w:p>
        </w:tc>
        <w:tc>
          <w:tcPr>
            <w:tcW w:w="2995" w:type="dxa"/>
            <w:vAlign w:val="center"/>
          </w:tcPr>
          <w:p>
            <w:pPr>
              <w:widowControl/>
              <w:jc w:val="center"/>
              <w:rPr>
                <w:rFonts w:eastAsia="方正仿宋_GBK"/>
                <w:color w:val="000000"/>
                <w:kern w:val="0"/>
                <w:sz w:val="24"/>
              </w:rPr>
            </w:pPr>
            <w:r>
              <w:rPr>
                <w:rFonts w:hint="eastAsia" w:eastAsia="方正仿宋_GBK"/>
                <w:color w:val="000000"/>
                <w:kern w:val="0"/>
                <w:sz w:val="24"/>
              </w:rPr>
              <w:t>造血干细胞捐献服务</w:t>
            </w:r>
          </w:p>
        </w:tc>
        <w:tc>
          <w:tcPr>
            <w:tcW w:w="639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1.《国务院关于促进红十字事业发展的意见》（国发〔2012〕25号）：加强无偿献血、造血干细胞捐献、遗体和人体器官捐献工作。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安徽省人民政府关于进一步促进红十字事业发展的实施意见》（皖政〔2014〕53号）：7．逐步建设覆盖全省的捐献网络和工作体系，支持红十字会依法开展造血干细胞、遗体（角膜）和人体器官捐献工作。积极推进中华骨髓库安徽分库建设，加大造血干细胞捐献宣传动员力度，提高我省入库容量，提升管理的信息化和规范化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3.《关于促进我省红十字事业发展的意见》（皖红字〔2016〕15号）：各级红十字会依法参与无偿献血的宣传动员，共同推进中华骨髓库安徽分库建设，加大造血干细胞捐献宣传动员力度。</w:t>
            </w:r>
          </w:p>
        </w:tc>
        <w:tc>
          <w:tcPr>
            <w:tcW w:w="1905" w:type="dxa"/>
            <w:vAlign w:val="center"/>
          </w:tcPr>
          <w:p>
            <w:pPr>
              <w:widowControl/>
              <w:jc w:val="center"/>
              <w:rPr>
                <w:rFonts w:hint="eastAsia" w:eastAsia="方正仿宋_GBK"/>
                <w:color w:val="000000"/>
                <w:kern w:val="0"/>
                <w:sz w:val="24"/>
              </w:rPr>
            </w:pPr>
            <w:r>
              <w:rPr>
                <w:rFonts w:hint="eastAsia" w:eastAsia="方正仿宋_GBK"/>
                <w:color w:val="000000"/>
                <w:kern w:val="0"/>
                <w:sz w:val="24"/>
              </w:rPr>
              <w:t>市红十字会赈灾救护和事业发展科</w:t>
            </w:r>
          </w:p>
        </w:tc>
        <w:tc>
          <w:tcPr>
            <w:tcW w:w="1463" w:type="dxa"/>
            <w:vAlign w:val="center"/>
          </w:tcPr>
          <w:p>
            <w:pPr>
              <w:widowControl/>
              <w:jc w:val="center"/>
              <w:rPr>
                <w:rFonts w:hint="eastAsia" w:eastAsia="方正仿宋_GBK"/>
                <w:color w:val="000000"/>
                <w:kern w:val="0"/>
                <w:sz w:val="24"/>
                <w:lang w:eastAsia="zh-CN"/>
              </w:rPr>
            </w:pPr>
            <w:r>
              <w:rPr>
                <w:rFonts w:hint="eastAsia" w:eastAsia="方正仿宋_GBK"/>
                <w:color w:val="000000"/>
                <w:kern w:val="0"/>
                <w:sz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20" w:type="dxa"/>
            <w:vAlign w:val="center"/>
          </w:tcPr>
          <w:p>
            <w:pPr>
              <w:widowControl/>
              <w:jc w:val="center"/>
              <w:rPr>
                <w:rFonts w:hint="default" w:eastAsia="仿宋_GB2312"/>
                <w:color w:val="000000"/>
                <w:kern w:val="0"/>
                <w:sz w:val="24"/>
                <w:lang w:val="en-US" w:eastAsia="zh-CN"/>
              </w:rPr>
            </w:pPr>
            <w:r>
              <w:rPr>
                <w:rFonts w:hint="eastAsia"/>
                <w:color w:val="000000"/>
                <w:kern w:val="0"/>
                <w:sz w:val="24"/>
                <w:lang w:val="en-US" w:eastAsia="zh-CN"/>
              </w:rPr>
              <w:t>16</w:t>
            </w:r>
          </w:p>
        </w:tc>
        <w:tc>
          <w:tcPr>
            <w:tcW w:w="2995" w:type="dxa"/>
            <w:vAlign w:val="center"/>
          </w:tcPr>
          <w:p>
            <w:pPr>
              <w:widowControl/>
              <w:jc w:val="center"/>
              <w:rPr>
                <w:rFonts w:eastAsia="方正仿宋_GBK"/>
                <w:color w:val="000000"/>
                <w:kern w:val="0"/>
                <w:sz w:val="24"/>
              </w:rPr>
            </w:pPr>
            <w:r>
              <w:rPr>
                <w:rFonts w:hint="eastAsia" w:eastAsia="方正仿宋_GBK"/>
                <w:color w:val="000000"/>
                <w:kern w:val="0"/>
                <w:sz w:val="24"/>
              </w:rPr>
              <w:t>开展世界红十字日和红十字博爱周宣传活动</w:t>
            </w:r>
          </w:p>
        </w:tc>
        <w:tc>
          <w:tcPr>
            <w:tcW w:w="6391"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关于开展2016年红十字博爱周活动的通知》（中红办字〔2016〕22号）：各省级红十字会，总会机关各部室及各直属单位，根据活动通知精神，按照统一时间、统一主题、上下联动、形成合力的要求，精心策划，周密组织，设计、安排好本部门本地区的活动，使红十字博爱周活动丰富多彩，产生良好反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关于开展2015年红十字博爱周活动的通知》（中红办字〔2015〕39号）：各省级红十字会要切实加强组织领导，周密部署，精心组织，集中时间，上下联动，结合《关于做好中国红十字会第十次全国会员代表大会会前宣传工作的通知》要求，设计、安排好活动，使红十字博爱周活动丰富多彩，使红十字品牌形象得到提升。</w:t>
            </w:r>
          </w:p>
        </w:tc>
        <w:tc>
          <w:tcPr>
            <w:tcW w:w="1905" w:type="dxa"/>
            <w:vAlign w:val="center"/>
          </w:tcPr>
          <w:p>
            <w:pPr>
              <w:widowControl/>
              <w:jc w:val="center"/>
              <w:rPr>
                <w:rFonts w:hint="eastAsia" w:eastAsia="方正仿宋_GBK"/>
                <w:color w:val="000000"/>
                <w:kern w:val="0"/>
                <w:sz w:val="24"/>
              </w:rPr>
            </w:pPr>
            <w:r>
              <w:rPr>
                <w:rFonts w:hint="eastAsia" w:eastAsia="方正仿宋_GBK"/>
                <w:color w:val="000000"/>
                <w:kern w:val="0"/>
                <w:sz w:val="24"/>
              </w:rPr>
              <w:t>市红十字会赈灾救护和事业发展科</w:t>
            </w:r>
          </w:p>
        </w:tc>
        <w:tc>
          <w:tcPr>
            <w:tcW w:w="1463" w:type="dxa"/>
            <w:vAlign w:val="center"/>
          </w:tcPr>
          <w:p>
            <w:pPr>
              <w:widowControl/>
              <w:jc w:val="center"/>
              <w:rPr>
                <w:rFonts w:hint="eastAsia" w:eastAsia="方正仿宋_GBK"/>
                <w:color w:val="000000"/>
                <w:kern w:val="0"/>
                <w:sz w:val="24"/>
                <w:lang w:eastAsia="zh-CN"/>
              </w:rPr>
            </w:pPr>
            <w:r>
              <w:rPr>
                <w:rFonts w:hint="eastAsia" w:eastAsia="方正仿宋_GBK"/>
                <w:color w:val="000000"/>
                <w:kern w:val="0"/>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20" w:type="dxa"/>
            <w:vAlign w:val="center"/>
          </w:tcPr>
          <w:p>
            <w:pPr>
              <w:widowControl/>
              <w:jc w:val="center"/>
              <w:rPr>
                <w:rFonts w:hint="default" w:eastAsia="仿宋_GB2312"/>
                <w:color w:val="000000"/>
                <w:kern w:val="0"/>
                <w:sz w:val="24"/>
                <w:lang w:val="en-US" w:eastAsia="zh-CN"/>
              </w:rPr>
            </w:pPr>
            <w:r>
              <w:rPr>
                <w:rFonts w:hint="eastAsia"/>
                <w:color w:val="000000"/>
                <w:kern w:val="0"/>
                <w:sz w:val="24"/>
                <w:lang w:val="en-US" w:eastAsia="zh-CN"/>
              </w:rPr>
              <w:t>17</w:t>
            </w:r>
          </w:p>
        </w:tc>
        <w:tc>
          <w:tcPr>
            <w:tcW w:w="2995" w:type="dxa"/>
            <w:vAlign w:val="center"/>
          </w:tcPr>
          <w:p>
            <w:pPr>
              <w:widowControl/>
              <w:jc w:val="center"/>
              <w:rPr>
                <w:rFonts w:eastAsia="方正仿宋_GBK"/>
                <w:color w:val="000000"/>
                <w:kern w:val="0"/>
                <w:sz w:val="24"/>
              </w:rPr>
            </w:pPr>
            <w:r>
              <w:rPr>
                <w:rFonts w:hint="eastAsia" w:eastAsia="方正仿宋_GBK"/>
                <w:color w:val="000000"/>
                <w:kern w:val="0"/>
                <w:sz w:val="24"/>
              </w:rPr>
              <w:t>开展预防艾滋病宣传活动</w:t>
            </w:r>
          </w:p>
        </w:tc>
        <w:tc>
          <w:tcPr>
            <w:tcW w:w="6391"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1.《中国红十字会章程》第二章第十条：（七）依法开展和推动遗体、器官（组织）捐献工作；开展艾滋病预防控制宣传和教育、关心爱护艾滋病病毒感染者、患者及其他人道救助工作。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安徽省红十字会《关于举办“益起来防艾”青年同伴教育主持人培训班的通知》：作为学校健康教育的重要组成部分，在青年大学生群体中开展预防艾滋病宣传工作是关系生命与健康，关系社会稳定与和谐发展的大事。安徽省红十字会、安徽省文明办与新浪安徽联合举办的“益行计划 益起来防艾”活动以青年大学生为目标人群，通过同伴教育模式，发动目标人群本身参与预防艾滋病宣传活动。</w:t>
            </w:r>
          </w:p>
        </w:tc>
        <w:tc>
          <w:tcPr>
            <w:tcW w:w="1905" w:type="dxa"/>
            <w:vAlign w:val="center"/>
          </w:tcPr>
          <w:p>
            <w:pPr>
              <w:widowControl/>
              <w:jc w:val="center"/>
              <w:rPr>
                <w:rFonts w:hint="eastAsia" w:eastAsia="方正仿宋_GBK"/>
                <w:color w:val="000000"/>
                <w:kern w:val="0"/>
                <w:sz w:val="24"/>
              </w:rPr>
            </w:pPr>
            <w:r>
              <w:rPr>
                <w:rFonts w:hint="eastAsia" w:eastAsia="方正仿宋_GBK"/>
                <w:color w:val="000000"/>
                <w:kern w:val="0"/>
                <w:sz w:val="24"/>
              </w:rPr>
              <w:t>市红十字会赈灾救护和事业发展科、综合科</w:t>
            </w:r>
          </w:p>
        </w:tc>
        <w:tc>
          <w:tcPr>
            <w:tcW w:w="1463" w:type="dxa"/>
            <w:vAlign w:val="center"/>
          </w:tcPr>
          <w:p>
            <w:pPr>
              <w:widowControl/>
              <w:jc w:val="center"/>
              <w:rPr>
                <w:rFonts w:hint="eastAsia" w:eastAsia="方正仿宋_GBK"/>
                <w:color w:val="000000"/>
                <w:kern w:val="0"/>
                <w:sz w:val="24"/>
                <w:lang w:eastAsia="zh-CN"/>
              </w:rPr>
            </w:pPr>
            <w:r>
              <w:rPr>
                <w:rFonts w:hint="eastAsia" w:eastAsia="方正仿宋_GBK"/>
                <w:color w:val="000000"/>
                <w:kern w:val="0"/>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20" w:type="dxa"/>
            <w:vAlign w:val="center"/>
          </w:tcPr>
          <w:p>
            <w:pPr>
              <w:widowControl/>
              <w:jc w:val="center"/>
              <w:rPr>
                <w:rFonts w:hint="default" w:eastAsia="仿宋_GB2312"/>
                <w:color w:val="000000"/>
                <w:kern w:val="0"/>
                <w:sz w:val="24"/>
                <w:lang w:val="en-US" w:eastAsia="zh-CN"/>
              </w:rPr>
            </w:pPr>
            <w:r>
              <w:rPr>
                <w:rFonts w:hint="eastAsia"/>
                <w:color w:val="000000"/>
                <w:kern w:val="0"/>
                <w:sz w:val="24"/>
                <w:lang w:val="en-US" w:eastAsia="zh-CN"/>
              </w:rPr>
              <w:t>18</w:t>
            </w:r>
          </w:p>
        </w:tc>
        <w:tc>
          <w:tcPr>
            <w:tcW w:w="2995" w:type="dxa"/>
            <w:vAlign w:val="center"/>
          </w:tcPr>
          <w:p>
            <w:pPr>
              <w:widowControl/>
              <w:jc w:val="center"/>
              <w:rPr>
                <w:rFonts w:eastAsia="方正仿宋_GBK"/>
                <w:color w:val="000000"/>
                <w:kern w:val="0"/>
                <w:sz w:val="24"/>
              </w:rPr>
            </w:pPr>
            <w:r>
              <w:rPr>
                <w:rFonts w:hint="eastAsia" w:eastAsia="方正仿宋_GBK"/>
                <w:color w:val="000000"/>
                <w:kern w:val="0"/>
                <w:sz w:val="24"/>
              </w:rPr>
              <w:t>开展应急救护员培训</w:t>
            </w:r>
          </w:p>
        </w:tc>
        <w:tc>
          <w:tcPr>
            <w:tcW w:w="6391"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1.《国务院关于促进红十字事业发展的意见》（国发﹝2012﹞25号）：建立红十字应急救护培训长效机制。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印发&lt;关于加强全省红十字应急救护培训工作的指导意见&gt;的通知》（皖红办〔2016〕9号）：广泛弘扬和传播“人道、博爱、奉献”的红十字精神，开拓创新，锐意进取，充分发挥红十字会在公众参与的应急救护培训中的主体作用，不断增强红十字救护工作能力，努力提高公众救护知识的普及率，为保护群众生命和健康、服务全省经济社会发展大局发挥积极作用。</w:t>
            </w:r>
          </w:p>
        </w:tc>
        <w:tc>
          <w:tcPr>
            <w:tcW w:w="1905" w:type="dxa"/>
            <w:vAlign w:val="center"/>
          </w:tcPr>
          <w:p>
            <w:pPr>
              <w:widowControl/>
              <w:jc w:val="center"/>
              <w:rPr>
                <w:rFonts w:hint="eastAsia" w:eastAsia="方正仿宋_GBK"/>
                <w:color w:val="000000"/>
                <w:kern w:val="0"/>
                <w:sz w:val="24"/>
              </w:rPr>
            </w:pPr>
            <w:r>
              <w:rPr>
                <w:rFonts w:hint="eastAsia" w:eastAsia="方正仿宋_GBK"/>
                <w:color w:val="000000"/>
                <w:kern w:val="0"/>
                <w:sz w:val="24"/>
              </w:rPr>
              <w:t>市红十字会赈灾救护和事业发展科、综合科</w:t>
            </w:r>
          </w:p>
        </w:tc>
        <w:tc>
          <w:tcPr>
            <w:tcW w:w="1463" w:type="dxa"/>
            <w:vAlign w:val="center"/>
          </w:tcPr>
          <w:p>
            <w:pPr>
              <w:widowControl/>
              <w:jc w:val="center"/>
              <w:rPr>
                <w:rFonts w:hint="eastAsia" w:eastAsia="方正仿宋_GBK"/>
                <w:color w:val="000000"/>
                <w:kern w:val="0"/>
                <w:sz w:val="24"/>
                <w:lang w:eastAsia="zh-CN"/>
              </w:rPr>
            </w:pPr>
            <w:r>
              <w:rPr>
                <w:rFonts w:hint="eastAsia" w:eastAsia="方正仿宋_GBK"/>
                <w:color w:val="000000"/>
                <w:kern w:val="0"/>
                <w:sz w:val="24"/>
                <w:lang w:eastAsia="zh-CN"/>
              </w:rPr>
              <w:t>是</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 w:name="方正楷体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DE6BFC"/>
    <w:multiLevelType w:val="singleLevel"/>
    <w:tmpl w:val="9FDE6BFC"/>
    <w:lvl w:ilvl="0" w:tentative="0">
      <w:start w:val="1"/>
      <w:numFmt w:val="decimal"/>
      <w:lvlText w:val="%1."/>
      <w:lvlJc w:val="left"/>
      <w:pPr>
        <w:tabs>
          <w:tab w:val="left" w:pos="312"/>
        </w:tabs>
      </w:pPr>
    </w:lvl>
  </w:abstractNum>
  <w:abstractNum w:abstractNumId="1">
    <w:nsid w:val="A534FA9D"/>
    <w:multiLevelType w:val="singleLevel"/>
    <w:tmpl w:val="A534FA9D"/>
    <w:lvl w:ilvl="0" w:tentative="0">
      <w:start w:val="1"/>
      <w:numFmt w:val="decimal"/>
      <w:lvlText w:val="%1."/>
      <w:lvlJc w:val="left"/>
      <w:pPr>
        <w:tabs>
          <w:tab w:val="left" w:pos="312"/>
        </w:tabs>
      </w:pPr>
    </w:lvl>
  </w:abstractNum>
  <w:abstractNum w:abstractNumId="2">
    <w:nsid w:val="3073507F"/>
    <w:multiLevelType w:val="singleLevel"/>
    <w:tmpl w:val="3073507F"/>
    <w:lvl w:ilvl="0" w:tentative="0">
      <w:start w:val="1"/>
      <w:numFmt w:val="decimal"/>
      <w:lvlText w:val="%1."/>
      <w:lvlJc w:val="left"/>
      <w:pPr>
        <w:tabs>
          <w:tab w:val="left" w:pos="312"/>
        </w:tabs>
      </w:pPr>
    </w:lvl>
  </w:abstractNum>
  <w:abstractNum w:abstractNumId="3">
    <w:nsid w:val="3FC281B9"/>
    <w:multiLevelType w:val="singleLevel"/>
    <w:tmpl w:val="3FC281B9"/>
    <w:lvl w:ilvl="0" w:tentative="0">
      <w:start w:val="1"/>
      <w:numFmt w:val="decimal"/>
      <w:lvlText w:val="%1."/>
      <w:lvlJc w:val="left"/>
      <w:pPr>
        <w:tabs>
          <w:tab w:val="left" w:pos="312"/>
        </w:tabs>
      </w:pPr>
    </w:lvl>
  </w:abstractNum>
  <w:abstractNum w:abstractNumId="4">
    <w:nsid w:val="6A9A3D1C"/>
    <w:multiLevelType w:val="singleLevel"/>
    <w:tmpl w:val="6A9A3D1C"/>
    <w:lvl w:ilvl="0" w:tentative="0">
      <w:start w:val="1"/>
      <w:numFmt w:val="decimal"/>
      <w:lvlText w:val="%1."/>
      <w:lvlJc w:val="left"/>
      <w:pPr>
        <w:tabs>
          <w:tab w:val="left" w:pos="312"/>
        </w:tabs>
      </w:pPr>
    </w:lvl>
  </w:abstractNum>
  <w:abstractNum w:abstractNumId="5">
    <w:nsid w:val="7802A583"/>
    <w:multiLevelType w:val="singleLevel"/>
    <w:tmpl w:val="7802A583"/>
    <w:lvl w:ilvl="0" w:tentative="0">
      <w:start w:val="1"/>
      <w:numFmt w:val="decimal"/>
      <w:lvlText w:val="%1."/>
      <w:lvlJc w:val="left"/>
      <w:pPr>
        <w:tabs>
          <w:tab w:val="left" w:pos="312"/>
        </w:tabs>
      </w:pPr>
    </w:lvl>
  </w:abstractNum>
  <w:abstractNum w:abstractNumId="6">
    <w:nsid w:val="7AB2BBD5"/>
    <w:multiLevelType w:val="singleLevel"/>
    <w:tmpl w:val="7AB2BBD5"/>
    <w:lvl w:ilvl="0" w:tentative="0">
      <w:start w:val="1"/>
      <w:numFmt w:val="decimal"/>
      <w:lvlText w:val="%1."/>
      <w:lvlJc w:val="left"/>
      <w:pPr>
        <w:tabs>
          <w:tab w:val="left" w:pos="312"/>
        </w:tabs>
      </w:pPr>
    </w:lvl>
  </w:abstractNum>
  <w:num w:numId="1">
    <w:abstractNumId w:val="2"/>
  </w:num>
  <w:num w:numId="2">
    <w:abstractNumId w:val="1"/>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3A28A0"/>
    <w:rsid w:val="378A18DD"/>
    <w:rsid w:val="434D732A"/>
    <w:rsid w:val="4CD62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2020-02-28T03:28:41Z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