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滁州市人民政府关于落实创业安徽行动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jc w:val="center"/>
        <w:textAlignment w:val="auto"/>
        <w:rPr>
          <w:rFonts w:hint="eastAsia" w:ascii="方正小标宋简体" w:eastAsia="方正小标宋简体" w:hAnsiTheme="majorEastAsia" w:cstheme="majorEastAsia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争创国家级创业型城市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实施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方案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(征求意见稿）</w:t>
      </w: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》起草说明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2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市人社局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2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为贯彻落实习近平总书记关于“创新创业创造”的重要论述，推动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</w:rPr>
        <w:t>创业安徽行动在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我市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</w:rPr>
        <w:t>落地见效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，利用一年多时间创成国家级创业型城市，我局牵头起草了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  <w:t>《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</w:rPr>
        <w:t>关于落实创业安徽行动争创国家级创业型城市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实施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</w:rPr>
        <w:t>方案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（以下简称《实施方案》）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，现将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起草情况汇报如下：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背景依据及起草过程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6月15日，安徽省人民政府印发《创业安徽行动方案》（皖政〔2022〕63号），方案明确了创业安徽的目标任务、重点举措（皖创22条）和工作保障，要求到2025年，力争50%左右设区市达到国家级创业型城市标准。目前，我省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合肥、芜湖、马鞍山、淮北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4市已创成国家级创业型城市。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接到通知后，我们立即进行学习和调查研究。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7月13日，我局组织市直22家单位座谈。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  <w:t>7月20日，收集完成相关单位的意见建议，用近一个月的时间，草拟出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《实施方案》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月10日向市直相关单位和县市区书面征集意见建议，并进行修改完善，同时送市司法局进行合法性审查。8月12日，受邓市长委托，凌斌副秘书长召集会议进一步研究讨论，经吸收完善，形成上会方案（责任单位中排在第一为牵头单位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《实施方案》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由三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</w:rPr>
        <w:t>个部分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eastAsia="zh-CN"/>
        </w:rPr>
        <w:t>组成：主要目标、实施步骤、主要举措。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</w:rPr>
        <w:t>第一部分：主要目标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坚持有效市场和有为政府结合，坚持创新创业创造一体推进，坚持激发本土创业活力和吸引优秀团队来滁创业并重，以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亭满意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营商环境感召天下英才，繁荣市场主体，努力把滁州打造成为安徽产业生态重要一极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到2023年底前，达到国家级创业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型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城市标准。建立健全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五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个体系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，即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组织领导体系、政策支持体系、创业培训体系、创业服务体系和工作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eastAsia="zh-CN"/>
        </w:rPr>
        <w:t>考评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体系。全市创业活动指数达到20%，带动就业比率达到1:6；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每年新增市场主体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6万户以上、其中新增企业1.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5万户，新增企业存续一年以上比例达到70%；完成创业安徽行动各项指标十分之一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以上，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其他创建指标达到国家级创业型城市标准。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到2025年底，形成创业环境一流、创业要素聚集、创业主体活跃、创业成果迸发、创业氛围浓厚的新格局，让创业成为我市经济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eastAsia="zh-CN"/>
        </w:rPr>
        <w:t>社会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发展的强劲动力。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</w:rPr>
        <w:t>第二部：</w:t>
      </w:r>
      <w:r>
        <w:rPr>
          <w:rFonts w:hint="default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</w:rPr>
        <w:t>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分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宣传发动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2022年8月至9月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、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组织实施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2022年9月至2023年9月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、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自查迎评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2023年9月至2023年12月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）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巩固提升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2024年以后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" w:eastAsia="zh-CN"/>
        </w:rPr>
        <w:t>四个阶段。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eastAsia" w:ascii="楷体_GB2312" w:hAnsi="仿宋" w:eastAsia="楷体_GB2312" w:cs="仿宋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 w:val="0"/>
          <w:bCs w:val="0"/>
          <w:color w:val="000000" w:themeColor="text1"/>
          <w:sz w:val="32"/>
          <w:szCs w:val="32"/>
          <w:lang w:eastAsia="zh-CN"/>
        </w:rPr>
        <w:t>第三部分：主要举措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明确23条主要举措，主要围绕“创什么”“谁来创”“怎么帮”这样一个逻辑展开。（一）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聚焦创业重点领域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（“创什么”）：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1.聚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力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新兴产业领域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，2.瞄准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产业链短板领域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，3.突出“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四新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”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经济领域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,4.广泛开展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大众创业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。（二）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培育引进创业主体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（“谁来创”）：5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.招引高层次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创业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团队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，6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.鼓励重点群体创业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，7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.培育创业型企业家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（三）搭建完善创业平台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（“怎么帮”）：8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.建设一批高能级研发平台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，9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.建设高水平创业孵化平台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。10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.开辟大众创业孵化空间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.支持龙头企业创办专业孵化器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12.提升创业服务能力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（四）提升创业能力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（“怎么帮”）：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.培育技能型人才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.培育引进创业教育服务机构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，15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.丰富创业培训形式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，16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.支持举办创业大赛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，17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.辅导企业加速成长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（五）完善落实创业鼓励扶持政策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（“怎么帮”）：18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强化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金融支持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，19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落实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税收减免扶持政策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，20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.加强创业人才政策保障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。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（六）强化工作保障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（“怎么帮”）：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.加强组织领导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.营造浓厚氛围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，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.跟踪督导激励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textAlignment w:val="auto"/>
        <w:rPr>
          <w:rFonts w:ascii="仿宋_GB2312" w:hAnsi="仿宋" w:eastAsia="仿宋_GB2312" w:cs="仿宋"/>
          <w:bCs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llMDliMTJmMDRhOGM5M2YwYWVjZWRiNDBhMjJmYzkifQ=="/>
  </w:docVars>
  <w:rsids>
    <w:rsidRoot w:val="5B247513"/>
    <w:rsid w:val="00370EDA"/>
    <w:rsid w:val="003E679B"/>
    <w:rsid w:val="00543B31"/>
    <w:rsid w:val="00742891"/>
    <w:rsid w:val="009C2D8F"/>
    <w:rsid w:val="00A30FDD"/>
    <w:rsid w:val="00B4097C"/>
    <w:rsid w:val="00C1677A"/>
    <w:rsid w:val="00DD68EA"/>
    <w:rsid w:val="020A5649"/>
    <w:rsid w:val="021F6013"/>
    <w:rsid w:val="02661030"/>
    <w:rsid w:val="035F0179"/>
    <w:rsid w:val="04BC768D"/>
    <w:rsid w:val="078C53F5"/>
    <w:rsid w:val="07C07B5C"/>
    <w:rsid w:val="07FF22E5"/>
    <w:rsid w:val="092A537F"/>
    <w:rsid w:val="0D5D626B"/>
    <w:rsid w:val="0E094EF4"/>
    <w:rsid w:val="0EBF2BF3"/>
    <w:rsid w:val="0F0E0453"/>
    <w:rsid w:val="0F3616D3"/>
    <w:rsid w:val="101F5114"/>
    <w:rsid w:val="10537F4A"/>
    <w:rsid w:val="10F78031"/>
    <w:rsid w:val="13AC1D23"/>
    <w:rsid w:val="15AB5100"/>
    <w:rsid w:val="177316D2"/>
    <w:rsid w:val="1AAF2092"/>
    <w:rsid w:val="1AD7F9F3"/>
    <w:rsid w:val="1B91063C"/>
    <w:rsid w:val="1E50321B"/>
    <w:rsid w:val="20076B7E"/>
    <w:rsid w:val="20C7478C"/>
    <w:rsid w:val="27EF6029"/>
    <w:rsid w:val="27FF55B0"/>
    <w:rsid w:val="281A4164"/>
    <w:rsid w:val="2C4A6079"/>
    <w:rsid w:val="2C541731"/>
    <w:rsid w:val="2CFE67E0"/>
    <w:rsid w:val="2E7D5D90"/>
    <w:rsid w:val="2EF799FC"/>
    <w:rsid w:val="2FCB7D9B"/>
    <w:rsid w:val="307853D0"/>
    <w:rsid w:val="31A53E71"/>
    <w:rsid w:val="32BD5FF0"/>
    <w:rsid w:val="339D2EAC"/>
    <w:rsid w:val="344820EC"/>
    <w:rsid w:val="349647EC"/>
    <w:rsid w:val="34970B4F"/>
    <w:rsid w:val="34A6638E"/>
    <w:rsid w:val="35891CFF"/>
    <w:rsid w:val="37393D6D"/>
    <w:rsid w:val="377D9A61"/>
    <w:rsid w:val="379441F2"/>
    <w:rsid w:val="38244FB1"/>
    <w:rsid w:val="397B6AA3"/>
    <w:rsid w:val="39E3B1B9"/>
    <w:rsid w:val="39FF9A1B"/>
    <w:rsid w:val="3A2E1E94"/>
    <w:rsid w:val="3CC54441"/>
    <w:rsid w:val="3CFFA6CA"/>
    <w:rsid w:val="3D8A1068"/>
    <w:rsid w:val="3D905A7C"/>
    <w:rsid w:val="3EEFAD26"/>
    <w:rsid w:val="3FBBE1D0"/>
    <w:rsid w:val="3FF23672"/>
    <w:rsid w:val="3FFF9C19"/>
    <w:rsid w:val="406F6EB3"/>
    <w:rsid w:val="415421EC"/>
    <w:rsid w:val="4223777D"/>
    <w:rsid w:val="43574A3E"/>
    <w:rsid w:val="44E628AB"/>
    <w:rsid w:val="46B90E66"/>
    <w:rsid w:val="4BFE0132"/>
    <w:rsid w:val="4F1444C0"/>
    <w:rsid w:val="4F302821"/>
    <w:rsid w:val="4F7122A6"/>
    <w:rsid w:val="4FAF6BC6"/>
    <w:rsid w:val="537A382C"/>
    <w:rsid w:val="54FE00B8"/>
    <w:rsid w:val="561E56AC"/>
    <w:rsid w:val="57212077"/>
    <w:rsid w:val="57CBF4CC"/>
    <w:rsid w:val="58150F11"/>
    <w:rsid w:val="58900246"/>
    <w:rsid w:val="5B247513"/>
    <w:rsid w:val="5CB02EAA"/>
    <w:rsid w:val="5CE41E81"/>
    <w:rsid w:val="5DBB4672"/>
    <w:rsid w:val="5DBDF421"/>
    <w:rsid w:val="5EFF704A"/>
    <w:rsid w:val="5FEFF45F"/>
    <w:rsid w:val="60A7492F"/>
    <w:rsid w:val="61080CB6"/>
    <w:rsid w:val="63AB3CC0"/>
    <w:rsid w:val="63CFF652"/>
    <w:rsid w:val="63FE0D37"/>
    <w:rsid w:val="659A8942"/>
    <w:rsid w:val="660814AB"/>
    <w:rsid w:val="6631091F"/>
    <w:rsid w:val="676FADFC"/>
    <w:rsid w:val="67BF5F87"/>
    <w:rsid w:val="67F43681"/>
    <w:rsid w:val="67FF0904"/>
    <w:rsid w:val="6A6E18C2"/>
    <w:rsid w:val="6E9126CB"/>
    <w:rsid w:val="6F09413A"/>
    <w:rsid w:val="6FFD2FE1"/>
    <w:rsid w:val="727404F6"/>
    <w:rsid w:val="755F6475"/>
    <w:rsid w:val="75E97310"/>
    <w:rsid w:val="773FB012"/>
    <w:rsid w:val="779BD0B8"/>
    <w:rsid w:val="77D5950F"/>
    <w:rsid w:val="77EF84BB"/>
    <w:rsid w:val="77FE4F09"/>
    <w:rsid w:val="77FF442C"/>
    <w:rsid w:val="786D64F9"/>
    <w:rsid w:val="797377F6"/>
    <w:rsid w:val="7A190B7A"/>
    <w:rsid w:val="7A7325DA"/>
    <w:rsid w:val="7AD42C83"/>
    <w:rsid w:val="7B6DF2F6"/>
    <w:rsid w:val="7BDA8F5C"/>
    <w:rsid w:val="7BF45F31"/>
    <w:rsid w:val="7CF4F1B2"/>
    <w:rsid w:val="7D0D2A3F"/>
    <w:rsid w:val="7EF7A3B0"/>
    <w:rsid w:val="7EFDA1FC"/>
    <w:rsid w:val="7EFFF0C3"/>
    <w:rsid w:val="7F3DFB13"/>
    <w:rsid w:val="7F77B124"/>
    <w:rsid w:val="7F9F51BB"/>
    <w:rsid w:val="7FFDCD98"/>
    <w:rsid w:val="8FFE91A9"/>
    <w:rsid w:val="96AFE257"/>
    <w:rsid w:val="A9F6FC0D"/>
    <w:rsid w:val="AFBFDF65"/>
    <w:rsid w:val="AFFFD958"/>
    <w:rsid w:val="B1EF6AA4"/>
    <w:rsid w:val="B9F7D192"/>
    <w:rsid w:val="BBDF012B"/>
    <w:rsid w:val="BFBBEEEE"/>
    <w:rsid w:val="C8FFF774"/>
    <w:rsid w:val="CDFD161F"/>
    <w:rsid w:val="DBDF99BC"/>
    <w:rsid w:val="DD4FAC97"/>
    <w:rsid w:val="DDFF5C59"/>
    <w:rsid w:val="DF3BC38F"/>
    <w:rsid w:val="DFD9434E"/>
    <w:rsid w:val="DFFFDE46"/>
    <w:rsid w:val="E4BE573A"/>
    <w:rsid w:val="E7EED3D8"/>
    <w:rsid w:val="E7FD10B9"/>
    <w:rsid w:val="EB17A290"/>
    <w:rsid w:val="ECFEB29D"/>
    <w:rsid w:val="EF7BF9EC"/>
    <w:rsid w:val="EFF7845E"/>
    <w:rsid w:val="F237A9CC"/>
    <w:rsid w:val="F3678B29"/>
    <w:rsid w:val="F45F5D28"/>
    <w:rsid w:val="F51DB433"/>
    <w:rsid w:val="F62DA26C"/>
    <w:rsid w:val="F73F16F0"/>
    <w:rsid w:val="F7B9404B"/>
    <w:rsid w:val="F7BDC973"/>
    <w:rsid w:val="F9FF4231"/>
    <w:rsid w:val="FA5E779E"/>
    <w:rsid w:val="FAF5A53A"/>
    <w:rsid w:val="FAF7CF48"/>
    <w:rsid w:val="FB5FB699"/>
    <w:rsid w:val="FBFC0350"/>
    <w:rsid w:val="FCBA5D95"/>
    <w:rsid w:val="FDC2754B"/>
    <w:rsid w:val="FDDDB621"/>
    <w:rsid w:val="FDFCE749"/>
    <w:rsid w:val="FF57C82F"/>
    <w:rsid w:val="FF5B6EDE"/>
    <w:rsid w:val="FF6BB82A"/>
    <w:rsid w:val="FF7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next w:val="1"/>
    <w:qFormat/>
    <w:uiPriority w:val="0"/>
    <w:pPr>
      <w:widowControl w:val="0"/>
      <w:spacing w:line="360" w:lineRule="auto"/>
      <w:ind w:left="420" w:leftChars="200" w:firstLine="88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/>
      <w:szCs w:val="20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"/>
    <w:basedOn w:val="5"/>
    <w:qFormat/>
    <w:uiPriority w:val="0"/>
    <w:pPr>
      <w:ind w:firstLine="420" w:firstLineChars="1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1323</Words>
  <Characters>1414</Characters>
  <Lines>11</Lines>
  <Paragraphs>3</Paragraphs>
  <TotalTime>8</TotalTime>
  <ScaleCrop>false</ScaleCrop>
  <LinksUpToDate>false</LinksUpToDate>
  <CharactersWithSpaces>1414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2022-06-08T17:04:00Z</dcterms:created>
  <dc:creator>Administrator</dc:creator>
  <cp:lastModifiedBy>Administrator</cp:lastModifiedBy>
  <cp:lastPrinted>2022-06-12T16:15:00Z</cp:lastPrinted>
  <dcterms:modified xsi:type="dcterms:W3CDTF">2022-09-21T08:28:12Z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C5F1ED8DDB244B0D864563281B1DF035</vt:lpwstr>
  </property>
</Properties>
</file>